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7E8FCB5" w14:textId="77777777" w:rsidR="00592A2E" w:rsidRDefault="00592A2E" w:rsidP="00CD4161">
      <w:pPr>
        <w:ind w:left="6692"/>
        <w:rPr>
          <w:rtl/>
        </w:rPr>
      </w:pPr>
      <w:bookmarkStart w:id="0" w:name="DocNum"/>
      <w:bookmarkEnd w:id="0"/>
      <w:proofErr w:type="spellStart"/>
      <w:r>
        <w:rPr>
          <w:rtl/>
        </w:rPr>
        <w:t>רכ</w:t>
      </w:r>
      <w:proofErr w:type="spellEnd"/>
      <w:r>
        <w:rPr>
          <w:rtl/>
        </w:rPr>
        <w:t>. 2020-5803</w:t>
      </w:r>
    </w:p>
    <w:p w14:paraId="10335F75" w14:textId="77777777" w:rsidR="00CD4161" w:rsidRPr="00A04A09" w:rsidRDefault="00CD4161" w:rsidP="00CD4161">
      <w:pPr>
        <w:tabs>
          <w:tab w:val="left" w:pos="6378"/>
          <w:tab w:val="left" w:pos="6571"/>
        </w:tabs>
        <w:ind w:left="6328" w:firstLine="992"/>
        <w:rPr>
          <w:rFonts w:ascii="David" w:hAnsi="David" w:cs="David"/>
          <w:b/>
          <w:szCs w:val="26"/>
        </w:rPr>
      </w:pPr>
      <w:bookmarkStart w:id="1" w:name="Start"/>
      <w:bookmarkEnd w:id="1"/>
    </w:p>
    <w:p w14:paraId="1DE1CBB8" w14:textId="77777777" w:rsidR="00592A2E" w:rsidRDefault="00592A2E" w:rsidP="00CD4161">
      <w:pPr>
        <w:spacing w:line="360" w:lineRule="auto"/>
        <w:rPr>
          <w:rFonts w:ascii="David" w:hAnsi="David" w:cs="David"/>
          <w:b/>
          <w:bCs/>
          <w:szCs w:val="26"/>
          <w:u w:val="single"/>
          <w:rtl/>
        </w:rPr>
      </w:pPr>
      <w:bookmarkStart w:id="2" w:name="MainToEl"/>
      <w:bookmarkEnd w:id="2"/>
    </w:p>
    <w:p w14:paraId="7A511EDE" w14:textId="24877C4F" w:rsidR="00CD4161" w:rsidRPr="00A57758" w:rsidRDefault="00CD4161" w:rsidP="00ED7D16">
      <w:pPr>
        <w:spacing w:line="360" w:lineRule="auto"/>
        <w:ind w:left="720" w:hanging="720"/>
        <w:jc w:val="center"/>
        <w:rPr>
          <w:rFonts w:ascii="David" w:hAnsi="David" w:cs="David"/>
          <w:b/>
          <w:bCs/>
          <w:szCs w:val="26"/>
          <w:u w:val="single"/>
          <w:rtl/>
        </w:rPr>
      </w:pPr>
      <w:r w:rsidRPr="00B04E24">
        <w:rPr>
          <w:rFonts w:ascii="David" w:hAnsi="David" w:cs="David"/>
          <w:b/>
          <w:bCs/>
          <w:szCs w:val="26"/>
          <w:u w:val="single"/>
          <w:rtl/>
        </w:rPr>
        <w:t>הנדון:</w:t>
      </w:r>
      <w:r w:rsidRPr="00B04E24">
        <w:rPr>
          <w:rFonts w:ascii="David" w:hAnsi="David" w:cs="David"/>
          <w:b/>
          <w:bCs/>
          <w:szCs w:val="26"/>
          <w:u w:val="single"/>
          <w:rtl/>
        </w:rPr>
        <w:tab/>
      </w:r>
      <w:bookmarkStart w:id="3" w:name="About"/>
      <w:bookmarkEnd w:id="3"/>
      <w:r w:rsidR="00592A2E">
        <w:rPr>
          <w:rFonts w:ascii="David" w:hAnsi="David" w:cs="David"/>
          <w:b/>
          <w:bCs/>
          <w:szCs w:val="26"/>
          <w:u w:val="single"/>
          <w:rtl/>
        </w:rPr>
        <w:t>מכרז 03-2020 לאספקת שירותי בקרת עלויות</w:t>
      </w:r>
    </w:p>
    <w:p w14:paraId="151A205D" w14:textId="77777777" w:rsidR="00CD4161" w:rsidRPr="00A04A09" w:rsidRDefault="00CD4161" w:rsidP="00CB35B2">
      <w:pPr>
        <w:spacing w:after="120" w:line="360" w:lineRule="auto"/>
        <w:ind w:left="720" w:hanging="720"/>
        <w:jc w:val="both"/>
        <w:rPr>
          <w:rFonts w:ascii="David" w:hAnsi="David" w:cs="David"/>
          <w:rtl/>
        </w:rPr>
      </w:pPr>
      <w:r w:rsidRPr="00A04A09">
        <w:rPr>
          <w:rFonts w:ascii="David" w:hAnsi="David" w:cs="David"/>
          <w:rtl/>
        </w:rPr>
        <w:tab/>
      </w:r>
      <w:bookmarkStart w:id="4" w:name="Reference"/>
      <w:bookmarkEnd w:id="4"/>
      <w:r w:rsidR="00592A2E">
        <w:rPr>
          <w:rFonts w:ascii="David" w:hAnsi="David" w:cs="David"/>
          <w:rtl/>
        </w:rPr>
        <w:t xml:space="preserve"> </w:t>
      </w:r>
    </w:p>
    <w:p w14:paraId="2658510D" w14:textId="060171CD" w:rsidR="00CD4161" w:rsidRDefault="00CD4161" w:rsidP="00CB35B2">
      <w:pPr>
        <w:spacing w:after="120" w:line="360" w:lineRule="auto"/>
        <w:jc w:val="both"/>
        <w:rPr>
          <w:rFonts w:ascii="David" w:hAnsi="David" w:cs="David"/>
        </w:rPr>
      </w:pPr>
      <w:r>
        <w:rPr>
          <w:rFonts w:ascii="David" w:hAnsi="David" w:cs="David"/>
          <w:rtl/>
        </w:rPr>
        <w:t>מינהל הרכש הממשלתי</w:t>
      </w:r>
      <w:r>
        <w:rPr>
          <w:rFonts w:ascii="David" w:eastAsia="Calibri" w:hAnsi="David" w:cs="David"/>
          <w:rtl/>
        </w:rPr>
        <w:t xml:space="preserve"> באגף החשב הכללי במשרד האוצר (להלן – </w:t>
      </w:r>
      <w:r>
        <w:rPr>
          <w:rFonts w:ascii="David" w:eastAsia="Calibri" w:hAnsi="David" w:cs="David"/>
          <w:b/>
          <w:bCs/>
          <w:rtl/>
        </w:rPr>
        <w:t>"מינהל הרכש"</w:t>
      </w:r>
      <w:r>
        <w:rPr>
          <w:rFonts w:ascii="David" w:eastAsia="Calibri" w:hAnsi="David" w:cs="David"/>
          <w:rtl/>
        </w:rPr>
        <w:t>) פונה בזאת בבקשה לקבלת מידע (</w:t>
      </w:r>
      <w:r>
        <w:rPr>
          <w:rFonts w:ascii="David" w:eastAsia="Calibri" w:hAnsi="David" w:cs="David"/>
        </w:rPr>
        <w:t>RFI-Request For Information</w:t>
      </w:r>
      <w:r>
        <w:rPr>
          <w:rFonts w:ascii="David" w:eastAsia="Calibri" w:hAnsi="David" w:cs="David"/>
          <w:rtl/>
        </w:rPr>
        <w:t xml:space="preserve">), כהגדרתה בס' 14א לתקנות חובת המכרזים, תשנ"ג-1993 (להלן: </w:t>
      </w:r>
      <w:r w:rsidR="00CB35B2" w:rsidRPr="00CB35B2">
        <w:rPr>
          <w:rFonts w:ascii="David" w:eastAsia="Calibri" w:hAnsi="David" w:cs="David" w:hint="cs"/>
          <w:b/>
          <w:bCs/>
          <w:rtl/>
        </w:rPr>
        <w:t>"</w:t>
      </w:r>
      <w:r>
        <w:rPr>
          <w:rFonts w:ascii="David" w:eastAsia="Calibri" w:hAnsi="David" w:cs="David"/>
          <w:b/>
          <w:bCs/>
          <w:rtl/>
        </w:rPr>
        <w:t>תקנות חובת המכרזים</w:t>
      </w:r>
      <w:r w:rsidR="00CB35B2">
        <w:rPr>
          <w:rFonts w:ascii="David" w:eastAsia="Calibri" w:hAnsi="David" w:cs="David" w:hint="cs"/>
          <w:rtl/>
        </w:rPr>
        <w:t>"</w:t>
      </w:r>
      <w:r>
        <w:rPr>
          <w:rFonts w:ascii="David" w:eastAsia="Calibri" w:hAnsi="David" w:cs="David"/>
          <w:rtl/>
        </w:rPr>
        <w:t>)</w:t>
      </w:r>
      <w:r>
        <w:rPr>
          <w:rFonts w:ascii="David" w:hAnsi="David" w:cs="David"/>
          <w:rtl/>
        </w:rPr>
        <w:t xml:space="preserve"> בדבר שירותי </w:t>
      </w:r>
      <w:r>
        <w:rPr>
          <w:rFonts w:ascii="David" w:hAnsi="David" w:cs="David" w:hint="cs"/>
          <w:rtl/>
        </w:rPr>
        <w:t xml:space="preserve">התייעלות ובקרת עלויות </w:t>
      </w:r>
      <w:r w:rsidRPr="00B04E24">
        <w:rPr>
          <w:rFonts w:ascii="David" w:hAnsi="David" w:cs="David" w:hint="cs"/>
          <w:rtl/>
        </w:rPr>
        <w:t>תקשורת</w:t>
      </w:r>
      <w:r>
        <w:rPr>
          <w:rFonts w:ascii="David" w:hAnsi="David" w:cs="David"/>
          <w:rtl/>
        </w:rPr>
        <w:t>, כמפורט להלן:</w:t>
      </w:r>
    </w:p>
    <w:p w14:paraId="252A1B38" w14:textId="28365A4C" w:rsidR="00CD4161" w:rsidRPr="009155CB" w:rsidRDefault="00CD4161" w:rsidP="00CB35B2">
      <w:pPr>
        <w:pStyle w:val="a8"/>
        <w:numPr>
          <w:ilvl w:val="0"/>
          <w:numId w:val="1"/>
        </w:numPr>
        <w:tabs>
          <w:tab w:val="center" w:pos="3635"/>
          <w:tab w:val="center" w:pos="6186"/>
        </w:tabs>
        <w:contextualSpacing w:val="0"/>
        <w:jc w:val="left"/>
        <w:rPr>
          <w:rFonts w:ascii="David" w:hAnsi="David" w:cs="David"/>
          <w:szCs w:val="24"/>
          <w:rtl/>
        </w:rPr>
      </w:pPr>
      <w:r w:rsidRPr="009155CB">
        <w:rPr>
          <w:rFonts w:ascii="David" w:hAnsi="David" w:cs="David"/>
          <w:szCs w:val="24"/>
          <w:rtl/>
        </w:rPr>
        <w:t xml:space="preserve">בראשית הדברים יצוין, כי </w:t>
      </w:r>
      <w:proofErr w:type="spellStart"/>
      <w:r w:rsidRPr="009155CB">
        <w:rPr>
          <w:rFonts w:ascii="David" w:hAnsi="David" w:cs="David"/>
          <w:szCs w:val="24"/>
          <w:rtl/>
        </w:rPr>
        <w:t>למינהל</w:t>
      </w:r>
      <w:proofErr w:type="spellEnd"/>
      <w:r w:rsidRPr="009155CB">
        <w:rPr>
          <w:rFonts w:ascii="David" w:hAnsi="David" w:cs="David"/>
          <w:szCs w:val="24"/>
          <w:rtl/>
        </w:rPr>
        <w:t xml:space="preserve"> הרכש קיימת התקשרות מכוח מכרז מרכזי מס' </w:t>
      </w:r>
      <w:r w:rsidRPr="009155CB">
        <w:rPr>
          <w:rFonts w:ascii="David" w:hAnsi="David" w:cs="David" w:hint="cs"/>
          <w:szCs w:val="24"/>
          <w:rtl/>
        </w:rPr>
        <w:t>16-2015</w:t>
      </w:r>
      <w:r w:rsidRPr="009155CB">
        <w:rPr>
          <w:rFonts w:ascii="David" w:hAnsi="David" w:cs="David"/>
          <w:szCs w:val="24"/>
          <w:rtl/>
        </w:rPr>
        <w:t xml:space="preserve"> למתן שירותי </w:t>
      </w:r>
      <w:r w:rsidRPr="009155CB">
        <w:rPr>
          <w:rFonts w:ascii="David" w:hAnsi="David" w:cs="David" w:hint="cs"/>
          <w:szCs w:val="24"/>
          <w:rtl/>
        </w:rPr>
        <w:t>התייעלות</w:t>
      </w:r>
      <w:r w:rsidRPr="009155CB">
        <w:rPr>
          <w:rFonts w:ascii="David" w:hAnsi="David" w:cs="David"/>
          <w:szCs w:val="24"/>
          <w:rtl/>
        </w:rPr>
        <w:t xml:space="preserve"> ובקרה בתחום</w:t>
      </w:r>
      <w:r w:rsidRPr="009155CB">
        <w:rPr>
          <w:rFonts w:ascii="David" w:hAnsi="David" w:cs="David" w:hint="cs"/>
          <w:szCs w:val="24"/>
          <w:rtl/>
        </w:rPr>
        <w:t xml:space="preserve"> </w:t>
      </w:r>
      <w:r w:rsidRPr="009155CB">
        <w:rPr>
          <w:rFonts w:ascii="David" w:hAnsi="David" w:cs="David"/>
          <w:szCs w:val="24"/>
          <w:rtl/>
        </w:rPr>
        <w:t>התקשורת</w:t>
      </w:r>
      <w:r>
        <w:rPr>
          <w:rFonts w:ascii="David" w:hAnsi="David" w:cs="David" w:hint="cs"/>
          <w:szCs w:val="24"/>
          <w:rtl/>
        </w:rPr>
        <w:t xml:space="preserve"> </w:t>
      </w:r>
      <w:r w:rsidRPr="009155CB">
        <w:rPr>
          <w:rFonts w:ascii="David" w:hAnsi="David" w:cs="David"/>
          <w:szCs w:val="24"/>
          <w:rtl/>
        </w:rPr>
        <w:t xml:space="preserve">למשרדי הממשלה (להלן: </w:t>
      </w:r>
      <w:r w:rsidRPr="009155CB">
        <w:rPr>
          <w:rFonts w:ascii="David" w:hAnsi="David" w:cs="David"/>
          <w:b/>
          <w:bCs/>
          <w:szCs w:val="24"/>
          <w:rtl/>
        </w:rPr>
        <w:t>"המכרז הקיים"</w:t>
      </w:r>
      <w:r w:rsidRPr="009155CB">
        <w:rPr>
          <w:rFonts w:ascii="David" w:hAnsi="David" w:cs="David"/>
          <w:szCs w:val="24"/>
          <w:rtl/>
        </w:rPr>
        <w:t>). מכרז זה בתוקף עד ל-</w:t>
      </w:r>
      <w:r>
        <w:rPr>
          <w:rFonts w:ascii="David" w:hAnsi="David" w:cs="David" w:hint="cs"/>
          <w:szCs w:val="24"/>
          <w:rtl/>
        </w:rPr>
        <w:t>11</w:t>
      </w:r>
      <w:r w:rsidRPr="009155CB">
        <w:rPr>
          <w:rFonts w:ascii="David" w:hAnsi="David" w:cs="David"/>
          <w:szCs w:val="24"/>
          <w:rtl/>
        </w:rPr>
        <w:t>.</w:t>
      </w:r>
      <w:r>
        <w:rPr>
          <w:rFonts w:ascii="David" w:hAnsi="David" w:cs="David" w:hint="cs"/>
          <w:szCs w:val="24"/>
          <w:rtl/>
        </w:rPr>
        <w:t>05</w:t>
      </w:r>
      <w:r w:rsidRPr="009155CB">
        <w:rPr>
          <w:rFonts w:ascii="David" w:hAnsi="David" w:cs="David"/>
          <w:szCs w:val="24"/>
          <w:rtl/>
        </w:rPr>
        <w:t>.</w:t>
      </w:r>
      <w:r>
        <w:rPr>
          <w:rFonts w:ascii="David" w:hAnsi="David" w:cs="David" w:hint="cs"/>
          <w:szCs w:val="24"/>
          <w:rtl/>
        </w:rPr>
        <w:t>202</w:t>
      </w:r>
      <w:r w:rsidR="00FE2406">
        <w:rPr>
          <w:rFonts w:ascii="David" w:hAnsi="David" w:cs="David" w:hint="cs"/>
          <w:szCs w:val="24"/>
          <w:rtl/>
        </w:rPr>
        <w:t>1</w:t>
      </w:r>
      <w:r>
        <w:rPr>
          <w:rFonts w:ascii="David" w:hAnsi="David" w:cs="David" w:hint="cs"/>
          <w:szCs w:val="24"/>
          <w:rtl/>
        </w:rPr>
        <w:t>.</w:t>
      </w:r>
    </w:p>
    <w:p w14:paraId="5B62EF5C" w14:textId="2A4AD0B9" w:rsidR="00CD4161" w:rsidRDefault="00CD4161" w:rsidP="00392A62">
      <w:pPr>
        <w:pStyle w:val="a8"/>
        <w:numPr>
          <w:ilvl w:val="0"/>
          <w:numId w:val="1"/>
        </w:numPr>
        <w:tabs>
          <w:tab w:val="center" w:pos="3635"/>
          <w:tab w:val="center" w:pos="6186"/>
        </w:tabs>
        <w:contextualSpacing w:val="0"/>
        <w:jc w:val="left"/>
        <w:rPr>
          <w:rFonts w:ascii="David" w:hAnsi="David" w:cs="David"/>
          <w:szCs w:val="24"/>
        </w:rPr>
      </w:pPr>
      <w:r>
        <w:rPr>
          <w:rFonts w:ascii="David" w:hAnsi="David" w:cs="David"/>
          <w:szCs w:val="24"/>
          <w:rtl/>
        </w:rPr>
        <w:t xml:space="preserve">מינהל הרכש בוחן את האפשרות לצאת במכרז חדש </w:t>
      </w:r>
      <w:r w:rsidRPr="009155CB">
        <w:rPr>
          <w:rFonts w:ascii="David" w:hAnsi="David" w:cs="David"/>
          <w:szCs w:val="24"/>
          <w:rtl/>
        </w:rPr>
        <w:t xml:space="preserve">למתן שירותי </w:t>
      </w:r>
      <w:r w:rsidRPr="009155CB">
        <w:rPr>
          <w:rFonts w:ascii="David" w:hAnsi="David" w:cs="David" w:hint="cs"/>
          <w:szCs w:val="24"/>
          <w:rtl/>
        </w:rPr>
        <w:t>התייעלות</w:t>
      </w:r>
      <w:r w:rsidRPr="009155CB">
        <w:rPr>
          <w:rFonts w:ascii="David" w:hAnsi="David" w:cs="David"/>
          <w:szCs w:val="24"/>
          <w:rtl/>
        </w:rPr>
        <w:t xml:space="preserve"> ובקרה </w:t>
      </w:r>
      <w:r>
        <w:rPr>
          <w:rFonts w:ascii="David" w:hAnsi="David" w:cs="David"/>
          <w:szCs w:val="24"/>
          <w:rtl/>
        </w:rPr>
        <w:t xml:space="preserve">למשרדי הממשלה (להלן: </w:t>
      </w:r>
      <w:r>
        <w:rPr>
          <w:rFonts w:ascii="David" w:hAnsi="David" w:cs="David"/>
          <w:b/>
          <w:bCs/>
          <w:szCs w:val="24"/>
          <w:rtl/>
        </w:rPr>
        <w:t>"המכרז החדש"</w:t>
      </w:r>
      <w:r>
        <w:rPr>
          <w:rFonts w:ascii="David" w:hAnsi="David" w:cs="David"/>
          <w:szCs w:val="24"/>
          <w:rtl/>
        </w:rPr>
        <w:t>)</w:t>
      </w:r>
      <w:r>
        <w:rPr>
          <w:rFonts w:ascii="David" w:hAnsi="David" w:cs="David" w:hint="cs"/>
          <w:szCs w:val="24"/>
          <w:rtl/>
        </w:rPr>
        <w:t xml:space="preserve">. כמו כן, בוחן </w:t>
      </w:r>
      <w:r w:rsidR="0064665B">
        <w:rPr>
          <w:rFonts w:ascii="David" w:hAnsi="David" w:cs="David" w:hint="cs"/>
          <w:szCs w:val="24"/>
          <w:rtl/>
        </w:rPr>
        <w:t xml:space="preserve">מנהל הרכש את </w:t>
      </w:r>
      <w:r>
        <w:rPr>
          <w:rFonts w:ascii="David" w:hAnsi="David" w:cs="David" w:hint="cs"/>
          <w:szCs w:val="24"/>
          <w:rtl/>
        </w:rPr>
        <w:t>הרחבת</w:t>
      </w:r>
      <w:r w:rsidR="0064665B">
        <w:rPr>
          <w:rFonts w:ascii="David" w:hAnsi="David" w:cs="David" w:hint="cs"/>
          <w:szCs w:val="24"/>
          <w:rtl/>
        </w:rPr>
        <w:t xml:space="preserve"> השירותים המבוקשים במסגרת המכרז החדש כך שיכללו גם</w:t>
      </w:r>
      <w:r w:rsidR="008200D9">
        <w:rPr>
          <w:rFonts w:ascii="David" w:hAnsi="David" w:cs="David" w:hint="cs"/>
          <w:szCs w:val="24"/>
          <w:rtl/>
        </w:rPr>
        <w:t xml:space="preserve">, בין היתר, את השירותים המפורטים בסעיף 3 להלן, בתחומים נוספים </w:t>
      </w:r>
      <w:r>
        <w:rPr>
          <w:rFonts w:ascii="David" w:hAnsi="David" w:cs="David" w:hint="cs"/>
          <w:szCs w:val="24"/>
          <w:rtl/>
        </w:rPr>
        <w:t>לתחום התקשורת</w:t>
      </w:r>
      <w:r w:rsidR="006E6E52">
        <w:rPr>
          <w:rFonts w:ascii="David" w:hAnsi="David" w:cs="David" w:hint="cs"/>
          <w:szCs w:val="24"/>
          <w:rtl/>
        </w:rPr>
        <w:t xml:space="preserve"> </w:t>
      </w:r>
      <w:r w:rsidR="008200D9">
        <w:rPr>
          <w:rFonts w:ascii="David" w:hAnsi="David" w:cs="David" w:hint="cs"/>
          <w:szCs w:val="24"/>
          <w:rtl/>
        </w:rPr>
        <w:t>(לדוגמה: מולטימדיה, מדפסות)</w:t>
      </w:r>
      <w:r>
        <w:rPr>
          <w:rFonts w:ascii="David" w:hAnsi="David" w:cs="David"/>
          <w:szCs w:val="24"/>
          <w:rtl/>
        </w:rPr>
        <w:t xml:space="preserve"> ומזמין את המעוניינים בכך להגיש מענה לפנייה המפורטת להלן (להלן: </w:t>
      </w:r>
      <w:r>
        <w:rPr>
          <w:rFonts w:ascii="David" w:hAnsi="David" w:cs="David"/>
          <w:b/>
          <w:bCs/>
          <w:szCs w:val="24"/>
          <w:rtl/>
        </w:rPr>
        <w:t>"הפנייה"</w:t>
      </w:r>
      <w:r>
        <w:rPr>
          <w:rFonts w:ascii="David" w:hAnsi="David" w:cs="David"/>
          <w:szCs w:val="24"/>
          <w:rtl/>
        </w:rPr>
        <w:t>)</w:t>
      </w:r>
      <w:r w:rsidR="007B0BA9">
        <w:rPr>
          <w:rFonts w:ascii="David" w:hAnsi="David" w:cs="David" w:hint="cs"/>
          <w:szCs w:val="24"/>
          <w:rtl/>
        </w:rPr>
        <w:t xml:space="preserve"> המצורפת כנספח א' למסמך זה</w:t>
      </w:r>
      <w:r>
        <w:rPr>
          <w:rFonts w:ascii="David" w:hAnsi="David" w:cs="David"/>
          <w:szCs w:val="24"/>
          <w:rtl/>
        </w:rPr>
        <w:t>.</w:t>
      </w:r>
    </w:p>
    <w:p w14:paraId="7D858937" w14:textId="0E6FD295" w:rsidR="00CD4161" w:rsidRDefault="00CD4161" w:rsidP="00CB35B2">
      <w:pPr>
        <w:pStyle w:val="a8"/>
        <w:numPr>
          <w:ilvl w:val="0"/>
          <w:numId w:val="1"/>
        </w:numPr>
        <w:tabs>
          <w:tab w:val="center" w:pos="3635"/>
          <w:tab w:val="center" w:pos="6186"/>
        </w:tabs>
        <w:contextualSpacing w:val="0"/>
        <w:jc w:val="left"/>
        <w:rPr>
          <w:rFonts w:ascii="David" w:hAnsi="David" w:cs="David"/>
          <w:szCs w:val="24"/>
        </w:rPr>
      </w:pPr>
      <w:r>
        <w:rPr>
          <w:rFonts w:ascii="David" w:hAnsi="David" w:cs="David"/>
          <w:szCs w:val="24"/>
          <w:rtl/>
        </w:rPr>
        <w:t xml:space="preserve">המכרז החדש נועד לספק מענה </w:t>
      </w:r>
      <w:r w:rsidR="0064665B">
        <w:rPr>
          <w:rFonts w:ascii="David" w:hAnsi="David" w:cs="David" w:hint="cs"/>
          <w:szCs w:val="24"/>
          <w:rtl/>
        </w:rPr>
        <w:t>למגוון צרכים מקצועיים של משרדי הממשלה על ידי קבלת</w:t>
      </w:r>
      <w:r>
        <w:rPr>
          <w:rFonts w:ascii="David" w:hAnsi="David" w:cs="David"/>
          <w:szCs w:val="24"/>
          <w:rtl/>
        </w:rPr>
        <w:t xml:space="preserve"> שירותים, לרבות:</w:t>
      </w:r>
    </w:p>
    <w:p w14:paraId="06EDF94C" w14:textId="3157E00C" w:rsidR="00CD4161" w:rsidRDefault="00CD4161" w:rsidP="00CB35B2">
      <w:pPr>
        <w:pStyle w:val="a8"/>
        <w:numPr>
          <w:ilvl w:val="1"/>
          <w:numId w:val="1"/>
        </w:numPr>
        <w:shd w:val="clear" w:color="auto" w:fill="FFFFFF"/>
        <w:ind w:left="850" w:hanging="490"/>
        <w:contextualSpacing w:val="0"/>
        <w:jc w:val="left"/>
        <w:rPr>
          <w:rFonts w:ascii="David" w:hAnsi="David" w:cs="David"/>
          <w:color w:val="000000"/>
          <w:szCs w:val="24"/>
          <w:rtl/>
        </w:rPr>
      </w:pPr>
      <w:r>
        <w:rPr>
          <w:rFonts w:ascii="David" w:hAnsi="David" w:cs="David" w:hint="cs"/>
          <w:color w:val="000000"/>
          <w:szCs w:val="24"/>
          <w:rtl/>
        </w:rPr>
        <w:t>איסוף נתוני</w:t>
      </w:r>
      <w:r w:rsidR="008200D9">
        <w:rPr>
          <w:rFonts w:ascii="David" w:hAnsi="David" w:cs="David" w:hint="cs"/>
          <w:color w:val="000000"/>
          <w:szCs w:val="24"/>
          <w:rtl/>
        </w:rPr>
        <w:t xml:space="preserve"> אספקת השירותים</w:t>
      </w:r>
      <w:r>
        <w:rPr>
          <w:rFonts w:ascii="David" w:hAnsi="David" w:cs="David" w:hint="cs"/>
          <w:color w:val="000000"/>
          <w:szCs w:val="24"/>
          <w:rtl/>
        </w:rPr>
        <w:t xml:space="preserve"> מספקים בתחומים המבוקרים (כאמור, תחום התקשורת ותחומים נוספים </w:t>
      </w:r>
      <w:r w:rsidR="00CE27E9">
        <w:rPr>
          <w:rFonts w:ascii="David" w:hAnsi="David" w:cs="David" w:hint="cs"/>
          <w:color w:val="000000"/>
          <w:szCs w:val="24"/>
          <w:rtl/>
        </w:rPr>
        <w:t>בהם התשלום מבוצע בדרך של תשלום חשבונות שוטפים</w:t>
      </w:r>
      <w:r>
        <w:rPr>
          <w:rFonts w:ascii="David" w:hAnsi="David" w:cs="David" w:hint="cs"/>
          <w:color w:val="000000"/>
          <w:szCs w:val="24"/>
          <w:rtl/>
        </w:rPr>
        <w:t>) ברמה משרדית וברמה כלל ממשלתית.</w:t>
      </w:r>
    </w:p>
    <w:p w14:paraId="728184E4" w14:textId="22B1AD7B" w:rsidR="00CD4161" w:rsidRDefault="00CD4161" w:rsidP="00CB35B2">
      <w:pPr>
        <w:pStyle w:val="a8"/>
        <w:numPr>
          <w:ilvl w:val="1"/>
          <w:numId w:val="1"/>
        </w:numPr>
        <w:shd w:val="clear" w:color="auto" w:fill="FFFFFF"/>
        <w:ind w:left="850" w:hanging="490"/>
        <w:contextualSpacing w:val="0"/>
        <w:jc w:val="left"/>
        <w:rPr>
          <w:rFonts w:ascii="David" w:hAnsi="David" w:cs="David"/>
          <w:color w:val="000000"/>
          <w:szCs w:val="24"/>
        </w:rPr>
      </w:pPr>
      <w:r>
        <w:rPr>
          <w:rFonts w:ascii="David" w:hAnsi="David" w:cs="David" w:hint="cs"/>
          <w:color w:val="000000"/>
          <w:szCs w:val="24"/>
          <w:rtl/>
        </w:rPr>
        <w:t>הקמה ותפעול של מערכת מידע אליה יוזנו נתוני</w:t>
      </w:r>
      <w:r w:rsidR="008200D9">
        <w:rPr>
          <w:rFonts w:ascii="David" w:hAnsi="David" w:cs="David" w:hint="cs"/>
          <w:color w:val="000000"/>
          <w:szCs w:val="24"/>
          <w:rtl/>
        </w:rPr>
        <w:t xml:space="preserve"> אספקת השירותים</w:t>
      </w:r>
      <w:r>
        <w:rPr>
          <w:rFonts w:ascii="David" w:hAnsi="David" w:cs="David" w:hint="cs"/>
          <w:color w:val="000000"/>
          <w:szCs w:val="24"/>
          <w:rtl/>
        </w:rPr>
        <w:t>.</w:t>
      </w:r>
    </w:p>
    <w:p w14:paraId="6DD40614" w14:textId="36A74B93" w:rsidR="00CD4161" w:rsidRDefault="00CD4161" w:rsidP="00CB35B2">
      <w:pPr>
        <w:pStyle w:val="a8"/>
        <w:numPr>
          <w:ilvl w:val="1"/>
          <w:numId w:val="1"/>
        </w:numPr>
        <w:shd w:val="clear" w:color="auto" w:fill="FFFFFF"/>
        <w:ind w:left="850" w:hanging="490"/>
        <w:contextualSpacing w:val="0"/>
        <w:jc w:val="left"/>
        <w:rPr>
          <w:rFonts w:ascii="David" w:hAnsi="David" w:cs="David"/>
          <w:color w:val="000000"/>
          <w:szCs w:val="24"/>
        </w:rPr>
      </w:pPr>
      <w:r>
        <w:rPr>
          <w:rFonts w:ascii="David" w:hAnsi="David" w:cs="David" w:hint="cs"/>
          <w:color w:val="000000"/>
          <w:szCs w:val="24"/>
          <w:rtl/>
        </w:rPr>
        <w:t>ניתוח המידע המתקבל מהספקים</w:t>
      </w:r>
      <w:r w:rsidR="002F5FBC">
        <w:rPr>
          <w:rFonts w:ascii="David" w:hAnsi="David" w:cs="David" w:hint="cs"/>
          <w:color w:val="000000"/>
          <w:szCs w:val="24"/>
          <w:rtl/>
        </w:rPr>
        <w:t xml:space="preserve"> </w:t>
      </w:r>
      <w:r w:rsidR="00392A62">
        <w:rPr>
          <w:rFonts w:ascii="David" w:hAnsi="David" w:cs="David" w:hint="cs"/>
          <w:color w:val="000000"/>
          <w:szCs w:val="24"/>
          <w:rtl/>
        </w:rPr>
        <w:t>ו</w:t>
      </w:r>
      <w:r>
        <w:rPr>
          <w:rFonts w:ascii="David" w:hAnsi="David" w:cs="David" w:hint="cs"/>
          <w:color w:val="000000"/>
          <w:szCs w:val="24"/>
          <w:rtl/>
        </w:rPr>
        <w:t>הגשת דו"חות למשרדי הממשלה ולעורך המכרז</w:t>
      </w:r>
      <w:r w:rsidR="0075675E">
        <w:rPr>
          <w:rFonts w:ascii="David" w:hAnsi="David" w:cs="David" w:hint="cs"/>
          <w:color w:val="000000"/>
          <w:szCs w:val="24"/>
          <w:rtl/>
        </w:rPr>
        <w:t>. כדוגמה: דו"חות מצאי, מלאי, חיובים, ניצולת, יעילות וכד'</w:t>
      </w:r>
      <w:r>
        <w:rPr>
          <w:rFonts w:ascii="David" w:hAnsi="David" w:cs="David" w:hint="cs"/>
          <w:color w:val="000000"/>
          <w:szCs w:val="24"/>
          <w:rtl/>
        </w:rPr>
        <w:t>.</w:t>
      </w:r>
    </w:p>
    <w:p w14:paraId="79FA12CA" w14:textId="4A63AC7E" w:rsidR="00CD4161" w:rsidRDefault="0075675E" w:rsidP="00CB35B2">
      <w:pPr>
        <w:pStyle w:val="a8"/>
        <w:numPr>
          <w:ilvl w:val="1"/>
          <w:numId w:val="1"/>
        </w:numPr>
        <w:shd w:val="clear" w:color="auto" w:fill="FFFFFF"/>
        <w:ind w:left="850" w:hanging="490"/>
        <w:contextualSpacing w:val="0"/>
        <w:jc w:val="left"/>
        <w:rPr>
          <w:rFonts w:ascii="David" w:hAnsi="David" w:cs="David"/>
          <w:color w:val="000000"/>
          <w:szCs w:val="24"/>
        </w:rPr>
      </w:pPr>
      <w:r>
        <w:rPr>
          <w:rFonts w:ascii="David" w:hAnsi="David" w:cs="David" w:hint="cs"/>
          <w:color w:val="000000"/>
          <w:szCs w:val="24"/>
          <w:rtl/>
        </w:rPr>
        <w:t xml:space="preserve">על סמך הדו"חות האמורים לעיל - </w:t>
      </w:r>
      <w:r w:rsidR="00CD4161">
        <w:rPr>
          <w:rFonts w:ascii="David" w:hAnsi="David" w:cs="David" w:hint="cs"/>
          <w:color w:val="000000"/>
          <w:szCs w:val="24"/>
          <w:rtl/>
        </w:rPr>
        <w:t>איתור טעויות ושגיאות</w:t>
      </w:r>
      <w:r>
        <w:rPr>
          <w:rFonts w:ascii="David" w:hAnsi="David" w:cs="David" w:hint="cs"/>
          <w:color w:val="000000"/>
          <w:szCs w:val="24"/>
          <w:rtl/>
        </w:rPr>
        <w:t xml:space="preserve"> בחשבונות השוטפים של המשרדים </w:t>
      </w:r>
      <w:r w:rsidR="00CD4161">
        <w:rPr>
          <w:rFonts w:ascii="David" w:hAnsi="David" w:cs="David" w:hint="cs"/>
          <w:color w:val="000000"/>
          <w:szCs w:val="24"/>
          <w:rtl/>
        </w:rPr>
        <w:t xml:space="preserve"> </w:t>
      </w:r>
      <w:r>
        <w:rPr>
          <w:rFonts w:ascii="David" w:hAnsi="David" w:cs="David" w:hint="cs"/>
          <w:color w:val="000000"/>
          <w:szCs w:val="24"/>
          <w:rtl/>
        </w:rPr>
        <w:t>ומתן הצעות להתייעלות וחיסכון.</w:t>
      </w:r>
    </w:p>
    <w:p w14:paraId="397376F6" w14:textId="243D58B3" w:rsidR="00CD4161" w:rsidRDefault="00CD4161" w:rsidP="00CB35B2">
      <w:pPr>
        <w:pStyle w:val="a8"/>
        <w:numPr>
          <w:ilvl w:val="1"/>
          <w:numId w:val="1"/>
        </w:numPr>
        <w:shd w:val="clear" w:color="auto" w:fill="FFFFFF"/>
        <w:ind w:left="850" w:hanging="490"/>
        <w:contextualSpacing w:val="0"/>
        <w:jc w:val="left"/>
        <w:rPr>
          <w:rFonts w:ascii="David" w:hAnsi="David" w:cs="David"/>
          <w:color w:val="000000"/>
          <w:szCs w:val="24"/>
        </w:rPr>
      </w:pPr>
      <w:r>
        <w:rPr>
          <w:rFonts w:ascii="David" w:hAnsi="David" w:cs="David" w:hint="cs"/>
          <w:color w:val="000000"/>
          <w:szCs w:val="24"/>
          <w:rtl/>
        </w:rPr>
        <w:t>מתן שירותי</w:t>
      </w:r>
      <w:r w:rsidR="009F7F06">
        <w:rPr>
          <w:rFonts w:ascii="David" w:hAnsi="David" w:cs="David" w:hint="cs"/>
          <w:color w:val="000000"/>
          <w:szCs w:val="24"/>
          <w:rtl/>
        </w:rPr>
        <w:t>ם נוספים בתחום בקרת עלויות והצע</w:t>
      </w:r>
      <w:r>
        <w:rPr>
          <w:rFonts w:ascii="David" w:hAnsi="David" w:cs="David" w:hint="cs"/>
          <w:color w:val="000000"/>
          <w:szCs w:val="24"/>
          <w:rtl/>
        </w:rPr>
        <w:t>ת הצעות להתייעלות וחיסכון בתחומים המבוקרים</w:t>
      </w:r>
      <w:r w:rsidR="002E2B0B" w:rsidRPr="002E2B0B">
        <w:rPr>
          <w:rFonts w:ascii="David" w:hAnsi="David" w:cs="David" w:hint="cs"/>
          <w:color w:val="000000"/>
          <w:szCs w:val="24"/>
          <w:rtl/>
        </w:rPr>
        <w:t xml:space="preserve"> </w:t>
      </w:r>
      <w:r w:rsidR="002E2B0B">
        <w:rPr>
          <w:rFonts w:ascii="David" w:hAnsi="David" w:cs="David" w:hint="cs"/>
          <w:color w:val="000000"/>
          <w:szCs w:val="24"/>
          <w:rtl/>
        </w:rPr>
        <w:t>למשרדי הממשלה ולעורך המכרז</w:t>
      </w:r>
      <w:r>
        <w:rPr>
          <w:rFonts w:ascii="David" w:hAnsi="David" w:cs="David" w:hint="cs"/>
          <w:color w:val="000000"/>
          <w:szCs w:val="24"/>
          <w:rtl/>
        </w:rPr>
        <w:t>.</w:t>
      </w:r>
    </w:p>
    <w:p w14:paraId="1DA7A086" w14:textId="77777777" w:rsidR="00CD4161" w:rsidRDefault="00CD4161" w:rsidP="00CB35B2">
      <w:pPr>
        <w:pStyle w:val="a8"/>
        <w:numPr>
          <w:ilvl w:val="0"/>
          <w:numId w:val="1"/>
        </w:numPr>
        <w:shd w:val="clear" w:color="auto" w:fill="FFFFFF"/>
        <w:contextualSpacing w:val="0"/>
        <w:jc w:val="left"/>
        <w:rPr>
          <w:rFonts w:ascii="David" w:hAnsi="David" w:cs="David"/>
          <w:color w:val="000000"/>
          <w:szCs w:val="24"/>
          <w:rtl/>
        </w:rPr>
      </w:pPr>
      <w:r>
        <w:rPr>
          <w:rFonts w:ascii="David" w:hAnsi="David" w:cs="David"/>
          <w:color w:val="000000"/>
          <w:szCs w:val="24"/>
          <w:rtl/>
        </w:rPr>
        <w:t>את המענה לפנייה יש להגיש בהתאם לפירוט בנספח א' לפנייה זו בהתאם לדרישות הבאות:</w:t>
      </w:r>
    </w:p>
    <w:p w14:paraId="42C5F066" w14:textId="58B3172F" w:rsidR="00CD4161" w:rsidRDefault="00CD4161" w:rsidP="00266323">
      <w:pPr>
        <w:pStyle w:val="a8"/>
        <w:numPr>
          <w:ilvl w:val="1"/>
          <w:numId w:val="1"/>
        </w:numPr>
        <w:shd w:val="clear" w:color="auto" w:fill="FFFFFF"/>
        <w:ind w:left="850" w:hanging="490"/>
        <w:contextualSpacing w:val="0"/>
        <w:jc w:val="left"/>
        <w:rPr>
          <w:rFonts w:ascii="David" w:hAnsi="David" w:cs="David"/>
          <w:color w:val="000000"/>
          <w:szCs w:val="24"/>
        </w:rPr>
      </w:pPr>
      <w:r>
        <w:rPr>
          <w:rFonts w:ascii="David" w:hAnsi="David" w:cs="David"/>
          <w:color w:val="000000"/>
          <w:szCs w:val="24"/>
          <w:rtl/>
        </w:rPr>
        <w:t xml:space="preserve">איש הקשר לעניין פנייה זו </w:t>
      </w:r>
      <w:r>
        <w:rPr>
          <w:rFonts w:ascii="David" w:hAnsi="David" w:cs="David" w:hint="cs"/>
          <w:color w:val="000000"/>
          <w:szCs w:val="24"/>
          <w:rtl/>
        </w:rPr>
        <w:t>הינה גב' הדר זקס</w:t>
      </w:r>
      <w:r w:rsidRPr="006B797B">
        <w:rPr>
          <w:rFonts w:ascii="David" w:hAnsi="David" w:cs="David"/>
          <w:color w:val="000000"/>
          <w:szCs w:val="24"/>
          <w:rtl/>
        </w:rPr>
        <w:t xml:space="preserve">, דוא"ל: </w:t>
      </w:r>
      <w:r w:rsidRPr="009860F6">
        <w:rPr>
          <w:rFonts w:cs="David"/>
          <w:color w:val="000000"/>
        </w:rPr>
        <w:t>RFI</w:t>
      </w:r>
      <w:r w:rsidR="00266323">
        <w:rPr>
          <w:rFonts w:cs="David"/>
          <w:color w:val="000000"/>
        </w:rPr>
        <w:t>_</w:t>
      </w:r>
      <w:r w:rsidRPr="009860F6">
        <w:rPr>
          <w:rFonts w:cs="David" w:hint="cs"/>
          <w:color w:val="000000"/>
        </w:rPr>
        <w:t>BA</w:t>
      </w:r>
      <w:r w:rsidRPr="009860F6">
        <w:rPr>
          <w:rFonts w:cs="David"/>
          <w:color w:val="000000"/>
        </w:rPr>
        <w:t>@mof.gov.il</w:t>
      </w:r>
      <w:r w:rsidRPr="009860F6">
        <w:rPr>
          <w:rFonts w:ascii="David" w:hAnsi="David" w:cs="David" w:hint="cs"/>
          <w:color w:val="000000"/>
          <w:szCs w:val="24"/>
          <w:rtl/>
        </w:rPr>
        <w:t>.</w:t>
      </w:r>
    </w:p>
    <w:p w14:paraId="3EA449FA" w14:textId="61EA1478" w:rsidR="00CD4161" w:rsidRPr="002B3BF9" w:rsidRDefault="00CD4161" w:rsidP="00CE02BC">
      <w:pPr>
        <w:pStyle w:val="a8"/>
        <w:numPr>
          <w:ilvl w:val="1"/>
          <w:numId w:val="1"/>
        </w:numPr>
        <w:shd w:val="clear" w:color="auto" w:fill="FFFFFF"/>
        <w:ind w:left="850" w:hanging="490"/>
        <w:contextualSpacing w:val="0"/>
        <w:rPr>
          <w:rFonts w:ascii="David" w:hAnsi="David" w:cs="David"/>
          <w:b/>
          <w:bCs/>
          <w:color w:val="000000"/>
          <w:szCs w:val="24"/>
        </w:rPr>
      </w:pPr>
      <w:bookmarkStart w:id="5" w:name="_Ref60048665"/>
      <w:r w:rsidRPr="002B3BF9">
        <w:rPr>
          <w:rFonts w:ascii="David" w:hAnsi="David" w:cs="David"/>
          <w:b/>
          <w:bCs/>
          <w:color w:val="000000"/>
          <w:szCs w:val="24"/>
          <w:rtl/>
        </w:rPr>
        <w:lastRenderedPageBreak/>
        <w:t>המענה לפנייה יוגש באמצעות דוא"ל, לכתובת הדוא"ל המפורטת לעיל, עד ליום</w:t>
      </w:r>
      <w:r w:rsidRPr="002B3BF9">
        <w:rPr>
          <w:rFonts w:ascii="David" w:hAnsi="David" w:cs="David" w:hint="cs"/>
          <w:b/>
          <w:bCs/>
          <w:color w:val="000000"/>
          <w:szCs w:val="24"/>
          <w:rtl/>
        </w:rPr>
        <w:t xml:space="preserve"> 1</w:t>
      </w:r>
      <w:r w:rsidR="00CE02BC">
        <w:rPr>
          <w:rFonts w:ascii="David" w:hAnsi="David" w:cs="David" w:hint="cs"/>
          <w:b/>
          <w:bCs/>
          <w:color w:val="000000"/>
          <w:szCs w:val="24"/>
          <w:rtl/>
        </w:rPr>
        <w:t>4</w:t>
      </w:r>
      <w:bookmarkStart w:id="6" w:name="_GoBack"/>
      <w:bookmarkEnd w:id="6"/>
      <w:r w:rsidRPr="002B3BF9">
        <w:rPr>
          <w:rFonts w:ascii="David" w:hAnsi="David" w:cs="David" w:hint="cs"/>
          <w:b/>
          <w:bCs/>
          <w:color w:val="000000"/>
          <w:szCs w:val="24"/>
          <w:rtl/>
        </w:rPr>
        <w:t>.</w:t>
      </w:r>
      <w:r w:rsidR="006175D8">
        <w:rPr>
          <w:rFonts w:ascii="David" w:hAnsi="David" w:cs="David" w:hint="cs"/>
          <w:b/>
          <w:bCs/>
          <w:color w:val="000000"/>
          <w:szCs w:val="24"/>
          <w:rtl/>
        </w:rPr>
        <w:t>01</w:t>
      </w:r>
      <w:r w:rsidRPr="002B3BF9">
        <w:rPr>
          <w:rFonts w:ascii="David" w:hAnsi="David" w:cs="David" w:hint="cs"/>
          <w:b/>
          <w:bCs/>
          <w:color w:val="000000"/>
          <w:szCs w:val="24"/>
          <w:rtl/>
        </w:rPr>
        <w:t>.202</w:t>
      </w:r>
      <w:r w:rsidR="006175D8">
        <w:rPr>
          <w:rFonts w:ascii="David" w:hAnsi="David" w:cs="David" w:hint="cs"/>
          <w:b/>
          <w:bCs/>
          <w:color w:val="000000"/>
          <w:szCs w:val="24"/>
          <w:rtl/>
        </w:rPr>
        <w:t>1</w:t>
      </w:r>
      <w:r w:rsidRPr="002B3BF9">
        <w:rPr>
          <w:rFonts w:ascii="David" w:hAnsi="David" w:cs="David" w:hint="cs"/>
          <w:b/>
          <w:bCs/>
          <w:color w:val="000000"/>
          <w:szCs w:val="24"/>
          <w:rtl/>
        </w:rPr>
        <w:t xml:space="preserve"> עד השעה 13:00</w:t>
      </w:r>
      <w:bookmarkEnd w:id="5"/>
      <w:r w:rsidR="00751271" w:rsidRPr="002B3BF9">
        <w:rPr>
          <w:rFonts w:ascii="David" w:hAnsi="David" w:cs="David" w:hint="cs"/>
          <w:b/>
          <w:bCs/>
          <w:color w:val="000000"/>
          <w:szCs w:val="24"/>
          <w:rtl/>
        </w:rPr>
        <w:t>.</w:t>
      </w:r>
    </w:p>
    <w:p w14:paraId="3FB6DC41" w14:textId="77777777" w:rsidR="00CD4161" w:rsidRDefault="00CD4161" w:rsidP="00CB35B2">
      <w:pPr>
        <w:pStyle w:val="a8"/>
        <w:numPr>
          <w:ilvl w:val="1"/>
          <w:numId w:val="1"/>
        </w:numPr>
        <w:shd w:val="clear" w:color="auto" w:fill="FFFFFF"/>
        <w:ind w:left="850" w:hanging="490"/>
        <w:contextualSpacing w:val="0"/>
        <w:rPr>
          <w:rFonts w:ascii="David" w:hAnsi="David" w:cs="David"/>
          <w:color w:val="000000"/>
          <w:szCs w:val="24"/>
        </w:rPr>
      </w:pPr>
      <w:r>
        <w:rPr>
          <w:rFonts w:ascii="David" w:hAnsi="David" w:cs="David"/>
          <w:color w:val="000000"/>
          <w:szCs w:val="24"/>
          <w:rtl/>
        </w:rPr>
        <w:t xml:space="preserve"> על הפונה לוודא כי קיבל אישור קבלה על הגשת המענה באמצעות מייל חוזר.</w:t>
      </w:r>
    </w:p>
    <w:p w14:paraId="652C7AAF" w14:textId="77777777" w:rsidR="00CD4161" w:rsidRDefault="00CD4161" w:rsidP="00CB35B2">
      <w:pPr>
        <w:pStyle w:val="a8"/>
        <w:numPr>
          <w:ilvl w:val="0"/>
          <w:numId w:val="1"/>
        </w:numPr>
        <w:shd w:val="clear" w:color="auto" w:fill="FFFFFF"/>
        <w:contextualSpacing w:val="0"/>
        <w:jc w:val="left"/>
        <w:rPr>
          <w:rFonts w:ascii="David" w:hAnsi="David" w:cs="David"/>
          <w:color w:val="000000"/>
          <w:szCs w:val="24"/>
        </w:rPr>
      </w:pPr>
      <w:r>
        <w:rPr>
          <w:rFonts w:ascii="David" w:hAnsi="David" w:cs="David"/>
          <w:color w:val="000000"/>
          <w:szCs w:val="24"/>
          <w:rtl/>
        </w:rPr>
        <w:t>מינהל הרכש שומר על זכותו, בהתאם לשיקול דעתו הבלעדי:</w:t>
      </w:r>
    </w:p>
    <w:p w14:paraId="766B79F1" w14:textId="740D5278" w:rsidR="00CD4161" w:rsidRDefault="00CD4161" w:rsidP="004B2F9B">
      <w:pPr>
        <w:pStyle w:val="a8"/>
        <w:numPr>
          <w:ilvl w:val="1"/>
          <w:numId w:val="1"/>
        </w:numPr>
        <w:shd w:val="clear" w:color="auto" w:fill="FFFFFF"/>
        <w:ind w:left="850" w:hanging="490"/>
        <w:contextualSpacing w:val="0"/>
        <w:jc w:val="left"/>
        <w:rPr>
          <w:rFonts w:ascii="David" w:hAnsi="David" w:cs="David"/>
          <w:color w:val="000000"/>
          <w:szCs w:val="24"/>
        </w:rPr>
      </w:pPr>
      <w:r>
        <w:rPr>
          <w:rFonts w:ascii="David" w:hAnsi="David" w:cs="David"/>
          <w:color w:val="000000"/>
          <w:szCs w:val="24"/>
          <w:rtl/>
        </w:rPr>
        <w:t xml:space="preserve">לשנות את המועד האחרון להגשת מענה לפנייה, כמפורט </w:t>
      </w:r>
      <w:r w:rsidRPr="00B04E24">
        <w:rPr>
          <w:rFonts w:ascii="David" w:hAnsi="David" w:cs="David"/>
          <w:color w:val="000000"/>
          <w:szCs w:val="24"/>
          <w:rtl/>
        </w:rPr>
        <w:t xml:space="preserve">בסעיף </w:t>
      </w:r>
      <w:r w:rsidR="004B2F9B">
        <w:rPr>
          <w:rFonts w:ascii="David" w:hAnsi="David" w:cs="David"/>
          <w:color w:val="000000"/>
          <w:szCs w:val="24"/>
          <w:rtl/>
        </w:rPr>
        <w:fldChar w:fldCharType="begin"/>
      </w:r>
      <w:r w:rsidR="004B2F9B">
        <w:rPr>
          <w:rFonts w:ascii="David" w:hAnsi="David" w:cs="David"/>
          <w:color w:val="000000"/>
          <w:szCs w:val="24"/>
          <w:rtl/>
        </w:rPr>
        <w:instrText xml:space="preserve"> </w:instrText>
      </w:r>
      <w:r w:rsidR="004B2F9B">
        <w:rPr>
          <w:rFonts w:ascii="David" w:hAnsi="David" w:cs="David"/>
          <w:color w:val="000000"/>
          <w:szCs w:val="24"/>
        </w:rPr>
        <w:instrText>REF</w:instrText>
      </w:r>
      <w:r w:rsidR="004B2F9B">
        <w:rPr>
          <w:rFonts w:ascii="David" w:hAnsi="David" w:cs="David"/>
          <w:color w:val="000000"/>
          <w:szCs w:val="24"/>
          <w:rtl/>
        </w:rPr>
        <w:instrText xml:space="preserve"> _</w:instrText>
      </w:r>
      <w:r w:rsidR="004B2F9B">
        <w:rPr>
          <w:rFonts w:ascii="David" w:hAnsi="David" w:cs="David"/>
          <w:color w:val="000000"/>
          <w:szCs w:val="24"/>
        </w:rPr>
        <w:instrText>Ref60048665 \r \h</w:instrText>
      </w:r>
      <w:r w:rsidR="004B2F9B">
        <w:rPr>
          <w:rFonts w:ascii="David" w:hAnsi="David" w:cs="David"/>
          <w:color w:val="000000"/>
          <w:szCs w:val="24"/>
          <w:rtl/>
        </w:rPr>
        <w:instrText xml:space="preserve"> </w:instrText>
      </w:r>
      <w:r w:rsidR="004B2F9B">
        <w:rPr>
          <w:rFonts w:ascii="David" w:hAnsi="David" w:cs="David"/>
          <w:color w:val="000000"/>
          <w:szCs w:val="24"/>
          <w:rtl/>
        </w:rPr>
      </w:r>
      <w:r w:rsidR="004B2F9B">
        <w:rPr>
          <w:rFonts w:ascii="David" w:hAnsi="David" w:cs="David"/>
          <w:color w:val="000000"/>
          <w:szCs w:val="24"/>
          <w:rtl/>
        </w:rPr>
        <w:fldChar w:fldCharType="separate"/>
      </w:r>
      <w:r w:rsidR="00266323">
        <w:rPr>
          <w:rFonts w:ascii="David" w:hAnsi="David" w:cs="David"/>
          <w:color w:val="000000"/>
          <w:szCs w:val="24"/>
          <w:cs/>
        </w:rPr>
        <w:t>‎</w:t>
      </w:r>
      <w:r w:rsidR="00266323">
        <w:rPr>
          <w:rFonts w:ascii="David" w:hAnsi="David" w:cs="David"/>
          <w:color w:val="000000"/>
          <w:szCs w:val="24"/>
        </w:rPr>
        <w:t>4.2</w:t>
      </w:r>
      <w:r w:rsidR="004B2F9B">
        <w:rPr>
          <w:rFonts w:ascii="David" w:hAnsi="David" w:cs="David"/>
          <w:color w:val="000000"/>
          <w:szCs w:val="24"/>
          <w:rtl/>
        </w:rPr>
        <w:fldChar w:fldCharType="end"/>
      </w:r>
      <w:r w:rsidR="004B2F9B">
        <w:rPr>
          <w:rFonts w:ascii="David" w:hAnsi="David" w:cs="David" w:hint="cs"/>
          <w:color w:val="000000"/>
          <w:szCs w:val="24"/>
          <w:rtl/>
        </w:rPr>
        <w:t xml:space="preserve"> </w:t>
      </w:r>
      <w:r>
        <w:rPr>
          <w:rFonts w:ascii="David" w:hAnsi="David" w:cs="David"/>
          <w:color w:val="000000"/>
          <w:szCs w:val="24"/>
          <w:rtl/>
        </w:rPr>
        <w:t>לעיל.</w:t>
      </w:r>
    </w:p>
    <w:p w14:paraId="5D79C524" w14:textId="69D124B2" w:rsidR="00CD4161" w:rsidRDefault="00D937FC" w:rsidP="00D937FC">
      <w:pPr>
        <w:pStyle w:val="a8"/>
        <w:numPr>
          <w:ilvl w:val="1"/>
          <w:numId w:val="1"/>
        </w:numPr>
        <w:shd w:val="clear" w:color="auto" w:fill="FFFFFF"/>
        <w:ind w:left="850" w:hanging="490"/>
        <w:contextualSpacing w:val="0"/>
        <w:jc w:val="left"/>
        <w:rPr>
          <w:rFonts w:ascii="David" w:hAnsi="David" w:cs="David"/>
          <w:color w:val="000000"/>
          <w:szCs w:val="24"/>
        </w:rPr>
      </w:pPr>
      <w:r>
        <w:rPr>
          <w:rFonts w:ascii="David" w:hAnsi="David" w:cs="David"/>
          <w:color w:val="000000"/>
          <w:szCs w:val="24"/>
          <w:rtl/>
        </w:rPr>
        <w:t xml:space="preserve">לשנות או להוסיף תנאים ודרישות </w:t>
      </w:r>
      <w:r w:rsidR="00CD4161">
        <w:rPr>
          <w:rFonts w:ascii="David" w:hAnsi="David" w:cs="David"/>
          <w:color w:val="000000"/>
          <w:szCs w:val="24"/>
          <w:rtl/>
        </w:rPr>
        <w:t>ככל שיתקיים בעתיד הליך התקשרות לקבלת השירותים בנושא שבנדון, לרבות מכרז, והכל בהתאם לצרכים שיקבע מינהל הרכש.</w:t>
      </w:r>
    </w:p>
    <w:p w14:paraId="238CDE3B" w14:textId="77777777" w:rsidR="00CD4161" w:rsidRDefault="00CD4161" w:rsidP="00CB35B2">
      <w:pPr>
        <w:pStyle w:val="a8"/>
        <w:numPr>
          <w:ilvl w:val="1"/>
          <w:numId w:val="1"/>
        </w:numPr>
        <w:shd w:val="clear" w:color="auto" w:fill="FFFFFF"/>
        <w:ind w:left="850" w:hanging="490"/>
        <w:contextualSpacing w:val="0"/>
        <w:jc w:val="left"/>
        <w:rPr>
          <w:rFonts w:ascii="David" w:hAnsi="David" w:cs="David"/>
          <w:color w:val="000000"/>
          <w:szCs w:val="24"/>
        </w:rPr>
      </w:pPr>
      <w:r>
        <w:rPr>
          <w:rFonts w:ascii="David" w:hAnsi="David" w:cs="David"/>
          <w:color w:val="000000"/>
          <w:szCs w:val="24"/>
          <w:rtl/>
        </w:rPr>
        <w:t>לפנות, ככל שיידרש, למי שהשיב על פנייה זו בבקשה להשלמת מידע והבהרות, להצגת מצגות והדגמות, לביצוע פיילוט, לקיום פגישה ולביקור באתריו או באתרי לקוחותיו.</w:t>
      </w:r>
    </w:p>
    <w:p w14:paraId="6E364357" w14:textId="6CA28E44" w:rsidR="00CD4161" w:rsidRPr="0061102D" w:rsidRDefault="00CD4161" w:rsidP="00CB35B2">
      <w:pPr>
        <w:pStyle w:val="a8"/>
        <w:numPr>
          <w:ilvl w:val="1"/>
          <w:numId w:val="1"/>
        </w:numPr>
        <w:shd w:val="clear" w:color="auto" w:fill="FFFFFF"/>
        <w:ind w:left="850" w:hanging="490"/>
        <w:contextualSpacing w:val="0"/>
        <w:jc w:val="left"/>
        <w:rPr>
          <w:rFonts w:ascii="David" w:hAnsi="David" w:cs="David"/>
          <w:color w:val="000000"/>
          <w:szCs w:val="24"/>
        </w:rPr>
      </w:pPr>
      <w:r w:rsidRPr="0061102D">
        <w:rPr>
          <w:rFonts w:ascii="David" w:hAnsi="David" w:cs="David"/>
          <w:color w:val="000000"/>
          <w:szCs w:val="24"/>
          <w:rtl/>
        </w:rPr>
        <w:t xml:space="preserve">לפרסם בדרך של מכרז או בדרך אחרת, מפרטים או אפיונים אשר יתבססו על המידע אשר יצטבר כתוצאה מהליך זה. על אף האמור, לא תפורסם זהות המשיב לבקשה זו, למעט במקרה כאמור בס' 14א(ו) לתקנות חובת המכרזים. </w:t>
      </w:r>
    </w:p>
    <w:p w14:paraId="32C24C81" w14:textId="5F4B3328" w:rsidR="00CD4161" w:rsidRDefault="00CD4161" w:rsidP="00CB35B2">
      <w:pPr>
        <w:pStyle w:val="a8"/>
        <w:numPr>
          <w:ilvl w:val="1"/>
          <w:numId w:val="1"/>
        </w:numPr>
        <w:shd w:val="clear" w:color="auto" w:fill="FFFFFF"/>
        <w:ind w:left="850" w:hanging="490"/>
        <w:contextualSpacing w:val="0"/>
        <w:jc w:val="left"/>
        <w:rPr>
          <w:rFonts w:ascii="David" w:hAnsi="David" w:cs="David"/>
          <w:color w:val="000000"/>
          <w:szCs w:val="24"/>
        </w:rPr>
      </w:pPr>
      <w:r>
        <w:rPr>
          <w:rFonts w:ascii="David" w:hAnsi="David" w:cs="David"/>
          <w:color w:val="000000"/>
          <w:szCs w:val="24"/>
          <w:rtl/>
        </w:rPr>
        <w:t>לעשות כל שימוש במידע שיימסר במענה לפנייה זו, לרבות העברתו לגורמים נוספים לצורך בחינת האפשרות לבצע התקשרות בנושא, ו</w:t>
      </w:r>
      <w:r w:rsidR="002639FB">
        <w:rPr>
          <w:rFonts w:ascii="David" w:hAnsi="David" w:cs="David" w:hint="cs"/>
          <w:color w:val="000000"/>
          <w:szCs w:val="24"/>
          <w:rtl/>
        </w:rPr>
        <w:t xml:space="preserve">לגורם שהגיש מענה לפנייה זו, </w:t>
      </w:r>
      <w:r>
        <w:rPr>
          <w:rFonts w:ascii="David" w:hAnsi="David" w:cs="David"/>
          <w:color w:val="000000"/>
          <w:szCs w:val="24"/>
          <w:rtl/>
        </w:rPr>
        <w:t xml:space="preserve"> לא יהיו טענות בגין זכויות יוצרים.</w:t>
      </w:r>
    </w:p>
    <w:p w14:paraId="62FDB9EB" w14:textId="77777777" w:rsidR="00CD4161" w:rsidRDefault="00CD4161" w:rsidP="00CB35B2">
      <w:pPr>
        <w:pStyle w:val="a8"/>
        <w:numPr>
          <w:ilvl w:val="0"/>
          <w:numId w:val="1"/>
        </w:numPr>
        <w:shd w:val="clear" w:color="auto" w:fill="FFFFFF"/>
        <w:contextualSpacing w:val="0"/>
        <w:jc w:val="left"/>
        <w:rPr>
          <w:rFonts w:ascii="David" w:hAnsi="David" w:cs="David"/>
          <w:color w:val="000000"/>
          <w:szCs w:val="24"/>
        </w:rPr>
      </w:pPr>
      <w:r>
        <w:rPr>
          <w:rFonts w:ascii="David" w:hAnsi="David" w:cs="David"/>
          <w:color w:val="000000"/>
          <w:szCs w:val="24"/>
          <w:rtl/>
        </w:rPr>
        <w:t xml:space="preserve">למען הסר ספק, פנייה זו אינה בבחינת בקשה לקבלת הצעות </w:t>
      </w:r>
      <w:r>
        <w:rPr>
          <w:rFonts w:ascii="David" w:hAnsi="David" w:cs="David"/>
          <w:color w:val="000000"/>
          <w:szCs w:val="24"/>
        </w:rPr>
        <w:t>(RFP)</w:t>
      </w:r>
      <w:r>
        <w:rPr>
          <w:rFonts w:ascii="David" w:hAnsi="David" w:cs="David"/>
          <w:color w:val="000000"/>
          <w:szCs w:val="24"/>
          <w:rtl/>
        </w:rPr>
        <w:t xml:space="preserve"> ואינה הליך מכרזי, לפיכך אין בה כדי ליצור מחויבות כלשהי כלפי מי מהמשיבים לה. הפנייה נועדה לקבלת מידע בלבד, ובעקבותיה ישקול מינהל הרכש את המשך פעולותיו בהתאם לשיקולים מקצועיים וענייניים. </w:t>
      </w:r>
    </w:p>
    <w:p w14:paraId="3AD24A08" w14:textId="77777777" w:rsidR="00CD4161" w:rsidRDefault="00CD4161" w:rsidP="00CB35B2">
      <w:pPr>
        <w:pStyle w:val="a8"/>
        <w:numPr>
          <w:ilvl w:val="0"/>
          <w:numId w:val="1"/>
        </w:numPr>
        <w:shd w:val="clear" w:color="auto" w:fill="FFFFFF"/>
        <w:contextualSpacing w:val="0"/>
        <w:jc w:val="left"/>
        <w:rPr>
          <w:rFonts w:ascii="David" w:hAnsi="David" w:cs="David"/>
          <w:color w:val="000000"/>
          <w:szCs w:val="24"/>
        </w:rPr>
      </w:pPr>
      <w:r>
        <w:rPr>
          <w:rFonts w:ascii="David" w:hAnsi="David" w:cs="David"/>
          <w:color w:val="000000"/>
          <w:szCs w:val="24"/>
          <w:rtl/>
        </w:rPr>
        <w:t>כמו כן, מובהר כי מענה לפנייה זו אינו מהווה יתרון או תנאי להשתתפות במכרז, ככל שייערך בעתיד, ולא יחייב את שיתופו במכרז של העונה או התקשרות עמו בכל דרך אחרת.</w:t>
      </w:r>
    </w:p>
    <w:p w14:paraId="306EF0B2" w14:textId="77777777" w:rsidR="00CD4161" w:rsidRDefault="00CD4161" w:rsidP="00CB35B2">
      <w:pPr>
        <w:pStyle w:val="a8"/>
        <w:numPr>
          <w:ilvl w:val="0"/>
          <w:numId w:val="1"/>
        </w:numPr>
        <w:shd w:val="clear" w:color="auto" w:fill="FFFFFF"/>
        <w:contextualSpacing w:val="0"/>
        <w:jc w:val="left"/>
        <w:rPr>
          <w:rFonts w:ascii="David" w:hAnsi="David" w:cs="David"/>
          <w:color w:val="000000"/>
          <w:szCs w:val="24"/>
        </w:rPr>
      </w:pPr>
      <w:r>
        <w:rPr>
          <w:rFonts w:ascii="David" w:hAnsi="David" w:cs="David"/>
          <w:color w:val="000000"/>
          <w:szCs w:val="24"/>
          <w:rtl/>
        </w:rPr>
        <w:t>כל ההוצאות הכרוכות בהכנה המענה לפנייה ובהגשתו, הן באחריותם הבלעדית של המשיבים על הפנייה ועל חשבונם. יודגש, כי המשיבים לא יהיו זכאים לכל פיצוי, שיפוי, החזר או תשלום כלשהו ממינהל הרכש בגין הגשת מענה לפנייה.</w:t>
      </w:r>
    </w:p>
    <w:p w14:paraId="2B14A3B3" w14:textId="77777777" w:rsidR="00CD4161" w:rsidRDefault="00CD4161" w:rsidP="00CB35B2">
      <w:pPr>
        <w:pStyle w:val="a8"/>
        <w:numPr>
          <w:ilvl w:val="0"/>
          <w:numId w:val="1"/>
        </w:numPr>
        <w:shd w:val="clear" w:color="auto" w:fill="FFFFFF"/>
        <w:contextualSpacing w:val="0"/>
        <w:jc w:val="left"/>
        <w:rPr>
          <w:rFonts w:ascii="David" w:hAnsi="David" w:cs="David"/>
          <w:color w:val="000000"/>
          <w:szCs w:val="24"/>
        </w:rPr>
      </w:pPr>
      <w:r>
        <w:rPr>
          <w:rFonts w:ascii="David" w:hAnsi="David" w:cs="David"/>
          <w:color w:val="000000"/>
          <w:szCs w:val="24"/>
          <w:rtl/>
        </w:rPr>
        <w:t>על המשיב לפנייה לציין במפורש במסגרת המענה אילו חלקים במענה הינם בגדר סוד מסחרי או מקצועי. יובהר, כי מינהל הרכש רשאי על פי שיקול דעתו הבלעדי, לעשות כל שימוש במידע אשר להערכתו אין בו סוד מסחרי או מקצועי, לרבות העברתו לגורמים נוספים.</w:t>
      </w:r>
    </w:p>
    <w:p w14:paraId="51D8C4FF" w14:textId="77777777" w:rsidR="00CD4161" w:rsidRDefault="00CD4161" w:rsidP="00CB35B2">
      <w:pPr>
        <w:pStyle w:val="a8"/>
        <w:numPr>
          <w:ilvl w:val="0"/>
          <w:numId w:val="1"/>
        </w:numPr>
        <w:shd w:val="clear" w:color="auto" w:fill="FFFFFF"/>
        <w:contextualSpacing w:val="0"/>
        <w:jc w:val="left"/>
        <w:rPr>
          <w:rFonts w:ascii="David" w:hAnsi="David" w:cs="David"/>
          <w:color w:val="000000"/>
          <w:szCs w:val="24"/>
        </w:rPr>
      </w:pPr>
      <w:r>
        <w:rPr>
          <w:rFonts w:ascii="David" w:hAnsi="David" w:cs="David"/>
          <w:color w:val="000000"/>
          <w:szCs w:val="24"/>
          <w:rtl/>
        </w:rPr>
        <w:t>במענה לפנייה זו מצהיר המשיב כדלהלן:</w:t>
      </w:r>
    </w:p>
    <w:p w14:paraId="040A429B" w14:textId="77777777" w:rsidR="00CD4161" w:rsidRDefault="00CD4161" w:rsidP="00CB35B2">
      <w:pPr>
        <w:pStyle w:val="a8"/>
        <w:numPr>
          <w:ilvl w:val="1"/>
          <w:numId w:val="1"/>
        </w:numPr>
        <w:shd w:val="clear" w:color="auto" w:fill="FFFFFF"/>
        <w:ind w:left="850" w:hanging="567"/>
        <w:contextualSpacing w:val="0"/>
        <w:jc w:val="left"/>
        <w:rPr>
          <w:rFonts w:ascii="David" w:hAnsi="David" w:cs="David"/>
          <w:color w:val="000000"/>
          <w:szCs w:val="24"/>
        </w:rPr>
      </w:pPr>
      <w:r>
        <w:rPr>
          <w:rFonts w:ascii="David" w:hAnsi="David" w:cs="David"/>
          <w:color w:val="000000"/>
          <w:szCs w:val="24"/>
          <w:rtl/>
        </w:rPr>
        <w:t>כי הוא מסכים לכל תנאי הפנייה ומתחייב שלא יהיו לו תביעות או דרישות מאת מינהל הרכש או כל גורם אחר בקשר לשימוש במידע שיימסר על ידו במענה על הפנייה.</w:t>
      </w:r>
    </w:p>
    <w:p w14:paraId="18A9F13A" w14:textId="6938AD63" w:rsidR="00CD4161" w:rsidRDefault="00CD4161" w:rsidP="00CB35B2">
      <w:pPr>
        <w:pStyle w:val="a8"/>
        <w:numPr>
          <w:ilvl w:val="1"/>
          <w:numId w:val="1"/>
        </w:numPr>
        <w:shd w:val="clear" w:color="auto" w:fill="FFFFFF"/>
        <w:ind w:left="850" w:hanging="567"/>
        <w:contextualSpacing w:val="0"/>
        <w:jc w:val="left"/>
        <w:rPr>
          <w:rFonts w:ascii="David" w:hAnsi="David" w:cs="David"/>
          <w:color w:val="000000"/>
          <w:szCs w:val="24"/>
        </w:rPr>
      </w:pPr>
      <w:r>
        <w:rPr>
          <w:rFonts w:ascii="David" w:hAnsi="David" w:cs="David"/>
          <w:color w:val="000000"/>
          <w:szCs w:val="24"/>
          <w:rtl/>
        </w:rPr>
        <w:t xml:space="preserve">כי אין במידע המוגש במסגרת המענה לפנייה זו או בשימוש עתידי בו כדי לפגוע בזכויות של צד שלישי, לרבות זכויות יוצרים, וכי הוא לבדו יישא באחריות לכל דרישה או </w:t>
      </w:r>
      <w:r>
        <w:rPr>
          <w:rFonts w:ascii="David" w:hAnsi="David" w:cs="David"/>
          <w:color w:val="000000"/>
          <w:szCs w:val="24"/>
          <w:rtl/>
        </w:rPr>
        <w:lastRenderedPageBreak/>
        <w:t>תביעה שמקורה בטענה כי במסגרת שימוש במידע שהוגש הופרו זכויות צד שלישי כאמור, והוא ישפה את מינהל הרכש מיד עם קבלת דרישה בגין כל סכום שיידרש או יתבע לשלם מחמת תביעה או דרישה כאמור לעיל, לרבות הוצאות ושכ"ט עו"ד.</w:t>
      </w:r>
    </w:p>
    <w:p w14:paraId="4A980B65" w14:textId="77777777" w:rsidR="00CD4161" w:rsidRDefault="00CD4161" w:rsidP="00CB35B2">
      <w:pPr>
        <w:pStyle w:val="a8"/>
        <w:numPr>
          <w:ilvl w:val="0"/>
          <w:numId w:val="1"/>
        </w:numPr>
        <w:shd w:val="clear" w:color="auto" w:fill="FFFFFF"/>
        <w:contextualSpacing w:val="0"/>
        <w:jc w:val="left"/>
        <w:rPr>
          <w:rFonts w:ascii="David" w:hAnsi="David" w:cs="David"/>
          <w:color w:val="000000"/>
          <w:szCs w:val="24"/>
        </w:rPr>
      </w:pPr>
      <w:r>
        <w:rPr>
          <w:rFonts w:ascii="David" w:hAnsi="David" w:cs="David"/>
          <w:color w:val="000000"/>
          <w:szCs w:val="24"/>
          <w:rtl/>
        </w:rPr>
        <w:t xml:space="preserve">מסמכי פנייה זו הינם רכושו הבלעדי של מינהל הרכש </w:t>
      </w:r>
      <w:r>
        <w:rPr>
          <w:rFonts w:ascii="David" w:hAnsi="David" w:cs="David" w:hint="cs"/>
          <w:color w:val="000000"/>
          <w:szCs w:val="24"/>
          <w:rtl/>
        </w:rPr>
        <w:t xml:space="preserve">הממשלתי </w:t>
      </w:r>
      <w:r>
        <w:rPr>
          <w:rFonts w:ascii="David" w:hAnsi="David" w:cs="David"/>
          <w:color w:val="000000"/>
          <w:szCs w:val="24"/>
          <w:rtl/>
        </w:rPr>
        <w:t>והם מושאלים למשיבים לשם הכנת המענה לפנייה והגשתה בלבד. אין המשיבים רשאים להעתיק או להשתמש במסמכי פנייה זו לכל מטרה אחרת.</w:t>
      </w:r>
    </w:p>
    <w:p w14:paraId="45FA0CEA" w14:textId="77777777" w:rsidR="00CD4161" w:rsidRDefault="00CD4161" w:rsidP="00CB35B2">
      <w:pPr>
        <w:bidi w:val="0"/>
        <w:spacing w:before="120" w:after="120" w:line="360" w:lineRule="auto"/>
        <w:jc w:val="right"/>
        <w:rPr>
          <w:rFonts w:ascii="David" w:hAnsi="David" w:cs="David"/>
          <w:color w:val="000000"/>
        </w:rPr>
      </w:pPr>
      <w:r>
        <w:rPr>
          <w:rFonts w:ascii="David" w:hAnsi="David" w:cs="David"/>
          <w:color w:val="000000"/>
        </w:rPr>
        <w:br w:type="page"/>
      </w:r>
    </w:p>
    <w:p w14:paraId="24CE4414" w14:textId="77777777" w:rsidR="00CD4161" w:rsidRDefault="00CD4161" w:rsidP="00CD4161">
      <w:pPr>
        <w:shd w:val="clear" w:color="auto" w:fill="FFFFFF"/>
        <w:spacing w:before="120" w:after="120" w:line="360" w:lineRule="auto"/>
        <w:rPr>
          <w:rFonts w:ascii="David" w:hAnsi="David" w:cs="David"/>
          <w:b/>
          <w:bCs/>
          <w:color w:val="000000"/>
          <w:u w:val="single"/>
        </w:rPr>
      </w:pPr>
      <w:r>
        <w:rPr>
          <w:rFonts w:ascii="David" w:hAnsi="David" w:cs="David"/>
          <w:b/>
          <w:bCs/>
          <w:color w:val="000000"/>
          <w:u w:val="single"/>
          <w:rtl/>
        </w:rPr>
        <w:lastRenderedPageBreak/>
        <w:t>נספח א' – פירוט הפנייה</w:t>
      </w:r>
    </w:p>
    <w:p w14:paraId="1816694B" w14:textId="77777777" w:rsidR="00CD4161" w:rsidRDefault="00CD4161" w:rsidP="00CD4161">
      <w:pPr>
        <w:pStyle w:val="a8"/>
        <w:numPr>
          <w:ilvl w:val="0"/>
          <w:numId w:val="2"/>
        </w:numPr>
        <w:shd w:val="clear" w:color="auto" w:fill="FFFFFF"/>
        <w:rPr>
          <w:rFonts w:ascii="David" w:hAnsi="David" w:cs="David"/>
          <w:color w:val="000000"/>
          <w:szCs w:val="24"/>
          <w:rtl/>
        </w:rPr>
      </w:pPr>
      <w:r>
        <w:rPr>
          <w:rFonts w:ascii="David" w:hAnsi="David" w:cs="David"/>
          <w:color w:val="000000"/>
          <w:szCs w:val="24"/>
          <w:u w:val="single"/>
          <w:rtl/>
        </w:rPr>
        <w:t>פרטים כלליים</w:t>
      </w:r>
      <w:r>
        <w:rPr>
          <w:rFonts w:ascii="David" w:hAnsi="David" w:cs="David"/>
          <w:color w:val="000000"/>
          <w:szCs w:val="24"/>
          <w:rtl/>
        </w:rPr>
        <w:t>:</w:t>
      </w:r>
    </w:p>
    <w:tbl>
      <w:tblPr>
        <w:tblStyle w:val="a9"/>
        <w:bidiVisual/>
        <w:tblW w:w="4600" w:type="pct"/>
        <w:tblInd w:w="909" w:type="dxa"/>
        <w:tblLook w:val="04A0" w:firstRow="1" w:lastRow="0" w:firstColumn="1" w:lastColumn="0" w:noHBand="0" w:noVBand="1"/>
      </w:tblPr>
      <w:tblGrid>
        <w:gridCol w:w="523"/>
        <w:gridCol w:w="3336"/>
        <w:gridCol w:w="3779"/>
      </w:tblGrid>
      <w:tr w:rsidR="00CD4161" w14:paraId="36113C5D" w14:textId="77777777" w:rsidTr="00EC2FE4">
        <w:trPr>
          <w:trHeight w:val="20"/>
        </w:trPr>
        <w:tc>
          <w:tcPr>
            <w:tcW w:w="342" w:type="pct"/>
            <w:tcBorders>
              <w:top w:val="single" w:sz="4" w:space="0" w:color="auto"/>
              <w:left w:val="single" w:sz="4" w:space="0" w:color="auto"/>
              <w:bottom w:val="single" w:sz="4" w:space="0" w:color="auto"/>
              <w:right w:val="single" w:sz="4" w:space="0" w:color="auto"/>
            </w:tcBorders>
            <w:hideMark/>
          </w:tcPr>
          <w:p w14:paraId="2ED2144D" w14:textId="77777777" w:rsidR="00CD4161" w:rsidRDefault="00CD4161" w:rsidP="00EC2FE4">
            <w:pPr>
              <w:spacing w:before="120" w:after="120" w:line="360" w:lineRule="auto"/>
              <w:rPr>
                <w:rFonts w:ascii="David" w:hAnsi="David" w:cs="David"/>
                <w:rtl/>
              </w:rPr>
            </w:pPr>
            <w:r>
              <w:rPr>
                <w:rFonts w:ascii="David" w:hAnsi="David" w:cs="David"/>
                <w:rtl/>
              </w:rPr>
              <w:t>1.</w:t>
            </w:r>
          </w:p>
        </w:tc>
        <w:tc>
          <w:tcPr>
            <w:tcW w:w="2184" w:type="pct"/>
            <w:tcBorders>
              <w:top w:val="single" w:sz="4" w:space="0" w:color="auto"/>
              <w:left w:val="single" w:sz="4" w:space="0" w:color="auto"/>
              <w:bottom w:val="single" w:sz="4" w:space="0" w:color="auto"/>
              <w:right w:val="single" w:sz="4" w:space="0" w:color="auto"/>
            </w:tcBorders>
            <w:hideMark/>
          </w:tcPr>
          <w:p w14:paraId="4C618E56" w14:textId="77777777" w:rsidR="00CD4161" w:rsidRDefault="00CD4161" w:rsidP="00EC2FE4">
            <w:pPr>
              <w:spacing w:before="120" w:after="120" w:line="360" w:lineRule="auto"/>
              <w:rPr>
                <w:rFonts w:ascii="David" w:hAnsi="David" w:cs="David"/>
                <w:rtl/>
              </w:rPr>
            </w:pPr>
            <w:r>
              <w:rPr>
                <w:rFonts w:ascii="David" w:hAnsi="David" w:cs="David"/>
                <w:rtl/>
              </w:rPr>
              <w:t>שם המשיב כפי שהוא רשום במרשם</w:t>
            </w:r>
          </w:p>
        </w:tc>
        <w:tc>
          <w:tcPr>
            <w:tcW w:w="2474" w:type="pct"/>
            <w:tcBorders>
              <w:top w:val="single" w:sz="4" w:space="0" w:color="auto"/>
              <w:left w:val="single" w:sz="4" w:space="0" w:color="auto"/>
              <w:bottom w:val="single" w:sz="4" w:space="0" w:color="auto"/>
              <w:right w:val="single" w:sz="4" w:space="0" w:color="auto"/>
            </w:tcBorders>
          </w:tcPr>
          <w:p w14:paraId="559E5434" w14:textId="77777777" w:rsidR="00CD4161" w:rsidRDefault="00CD4161" w:rsidP="00EC2FE4">
            <w:pPr>
              <w:spacing w:before="120" w:after="120" w:line="360" w:lineRule="auto"/>
              <w:rPr>
                <w:rFonts w:ascii="David" w:hAnsi="David" w:cs="David"/>
                <w:rtl/>
              </w:rPr>
            </w:pPr>
          </w:p>
        </w:tc>
      </w:tr>
      <w:tr w:rsidR="00CD4161" w14:paraId="7136370A" w14:textId="77777777" w:rsidTr="00EC2FE4">
        <w:trPr>
          <w:trHeight w:val="20"/>
        </w:trPr>
        <w:tc>
          <w:tcPr>
            <w:tcW w:w="342" w:type="pct"/>
            <w:tcBorders>
              <w:top w:val="single" w:sz="4" w:space="0" w:color="auto"/>
              <w:left w:val="single" w:sz="4" w:space="0" w:color="auto"/>
              <w:bottom w:val="single" w:sz="4" w:space="0" w:color="auto"/>
              <w:right w:val="single" w:sz="4" w:space="0" w:color="auto"/>
            </w:tcBorders>
            <w:hideMark/>
          </w:tcPr>
          <w:p w14:paraId="4E457DB9" w14:textId="77777777" w:rsidR="00CD4161" w:rsidRDefault="00CD4161" w:rsidP="00EC2FE4">
            <w:pPr>
              <w:spacing w:before="120" w:after="120" w:line="360" w:lineRule="auto"/>
              <w:rPr>
                <w:rFonts w:ascii="David" w:hAnsi="David" w:cs="David"/>
                <w:rtl/>
              </w:rPr>
            </w:pPr>
            <w:r>
              <w:rPr>
                <w:rFonts w:ascii="David" w:hAnsi="David" w:cs="David"/>
                <w:rtl/>
              </w:rPr>
              <w:t>2.</w:t>
            </w:r>
          </w:p>
        </w:tc>
        <w:tc>
          <w:tcPr>
            <w:tcW w:w="2184" w:type="pct"/>
            <w:tcBorders>
              <w:top w:val="single" w:sz="4" w:space="0" w:color="auto"/>
              <w:left w:val="single" w:sz="4" w:space="0" w:color="auto"/>
              <w:bottom w:val="single" w:sz="4" w:space="0" w:color="auto"/>
              <w:right w:val="single" w:sz="4" w:space="0" w:color="auto"/>
            </w:tcBorders>
            <w:hideMark/>
          </w:tcPr>
          <w:p w14:paraId="5AF4F60D" w14:textId="77777777" w:rsidR="00CD4161" w:rsidRDefault="00CD4161" w:rsidP="00EC2FE4">
            <w:pPr>
              <w:spacing w:before="120" w:after="120" w:line="360" w:lineRule="auto"/>
              <w:rPr>
                <w:rFonts w:ascii="David" w:hAnsi="David" w:cs="David"/>
                <w:rtl/>
              </w:rPr>
            </w:pPr>
            <w:r>
              <w:rPr>
                <w:rFonts w:ascii="David" w:hAnsi="David" w:cs="David"/>
                <w:rtl/>
              </w:rPr>
              <w:t>סוג התארגנות (חברה/עמותה/שותפות וכו')</w:t>
            </w:r>
          </w:p>
        </w:tc>
        <w:tc>
          <w:tcPr>
            <w:tcW w:w="2474" w:type="pct"/>
            <w:tcBorders>
              <w:top w:val="single" w:sz="4" w:space="0" w:color="auto"/>
              <w:left w:val="single" w:sz="4" w:space="0" w:color="auto"/>
              <w:bottom w:val="single" w:sz="4" w:space="0" w:color="auto"/>
              <w:right w:val="single" w:sz="4" w:space="0" w:color="auto"/>
            </w:tcBorders>
          </w:tcPr>
          <w:p w14:paraId="02903462" w14:textId="77777777" w:rsidR="00CD4161" w:rsidRDefault="00CD4161" w:rsidP="00EC2FE4">
            <w:pPr>
              <w:spacing w:before="120" w:after="120" w:line="360" w:lineRule="auto"/>
              <w:rPr>
                <w:rFonts w:ascii="David" w:hAnsi="David" w:cs="David"/>
                <w:rtl/>
              </w:rPr>
            </w:pPr>
          </w:p>
        </w:tc>
      </w:tr>
      <w:tr w:rsidR="00CD4161" w14:paraId="5300BF62" w14:textId="77777777" w:rsidTr="00EC2FE4">
        <w:trPr>
          <w:trHeight w:val="20"/>
        </w:trPr>
        <w:tc>
          <w:tcPr>
            <w:tcW w:w="342" w:type="pct"/>
            <w:tcBorders>
              <w:top w:val="single" w:sz="4" w:space="0" w:color="auto"/>
              <w:left w:val="single" w:sz="4" w:space="0" w:color="auto"/>
              <w:bottom w:val="single" w:sz="4" w:space="0" w:color="auto"/>
              <w:right w:val="single" w:sz="4" w:space="0" w:color="auto"/>
            </w:tcBorders>
            <w:hideMark/>
          </w:tcPr>
          <w:p w14:paraId="47EA779E" w14:textId="77777777" w:rsidR="00CD4161" w:rsidRDefault="00CD4161" w:rsidP="00EC2FE4">
            <w:pPr>
              <w:spacing w:before="120" w:after="120" w:line="360" w:lineRule="auto"/>
              <w:rPr>
                <w:rFonts w:ascii="David" w:hAnsi="David" w:cs="David"/>
                <w:rtl/>
              </w:rPr>
            </w:pPr>
            <w:r>
              <w:rPr>
                <w:rFonts w:ascii="David" w:hAnsi="David" w:cs="David"/>
                <w:rtl/>
              </w:rPr>
              <w:t>3.</w:t>
            </w:r>
          </w:p>
        </w:tc>
        <w:tc>
          <w:tcPr>
            <w:tcW w:w="2184" w:type="pct"/>
            <w:tcBorders>
              <w:top w:val="single" w:sz="4" w:space="0" w:color="auto"/>
              <w:left w:val="single" w:sz="4" w:space="0" w:color="auto"/>
              <w:bottom w:val="single" w:sz="4" w:space="0" w:color="auto"/>
              <w:right w:val="single" w:sz="4" w:space="0" w:color="auto"/>
            </w:tcBorders>
            <w:hideMark/>
          </w:tcPr>
          <w:p w14:paraId="08FBB20E" w14:textId="77777777" w:rsidR="00CD4161" w:rsidRDefault="00CD4161" w:rsidP="00EC2FE4">
            <w:pPr>
              <w:spacing w:before="120" w:after="120" w:line="360" w:lineRule="auto"/>
              <w:rPr>
                <w:rFonts w:ascii="David" w:hAnsi="David" w:cs="David"/>
                <w:rtl/>
              </w:rPr>
            </w:pPr>
            <w:r>
              <w:rPr>
                <w:rFonts w:ascii="David" w:hAnsi="David" w:cs="David"/>
                <w:rtl/>
              </w:rPr>
              <w:t>מספר מזהה (ח.פ./מס' זיהוי אחר)</w:t>
            </w:r>
          </w:p>
        </w:tc>
        <w:tc>
          <w:tcPr>
            <w:tcW w:w="2474" w:type="pct"/>
            <w:tcBorders>
              <w:top w:val="single" w:sz="4" w:space="0" w:color="auto"/>
              <w:left w:val="single" w:sz="4" w:space="0" w:color="auto"/>
              <w:bottom w:val="single" w:sz="4" w:space="0" w:color="auto"/>
              <w:right w:val="single" w:sz="4" w:space="0" w:color="auto"/>
            </w:tcBorders>
          </w:tcPr>
          <w:p w14:paraId="3AEA8BC4" w14:textId="77777777" w:rsidR="00CD4161" w:rsidRDefault="00CD4161" w:rsidP="00EC2FE4">
            <w:pPr>
              <w:spacing w:before="120" w:after="120" w:line="360" w:lineRule="auto"/>
              <w:rPr>
                <w:rFonts w:ascii="David" w:hAnsi="David" w:cs="David"/>
                <w:rtl/>
              </w:rPr>
            </w:pPr>
          </w:p>
        </w:tc>
      </w:tr>
      <w:tr w:rsidR="00CD4161" w14:paraId="46696ED7" w14:textId="77777777" w:rsidTr="00EC2FE4">
        <w:trPr>
          <w:trHeight w:val="20"/>
        </w:trPr>
        <w:tc>
          <w:tcPr>
            <w:tcW w:w="342" w:type="pct"/>
            <w:tcBorders>
              <w:top w:val="single" w:sz="4" w:space="0" w:color="auto"/>
              <w:left w:val="single" w:sz="4" w:space="0" w:color="auto"/>
              <w:bottom w:val="single" w:sz="4" w:space="0" w:color="auto"/>
              <w:right w:val="single" w:sz="4" w:space="0" w:color="auto"/>
            </w:tcBorders>
            <w:hideMark/>
          </w:tcPr>
          <w:p w14:paraId="5EBB02FE" w14:textId="77777777" w:rsidR="00CD4161" w:rsidRDefault="00CD4161" w:rsidP="00EC2FE4">
            <w:pPr>
              <w:spacing w:before="120" w:after="120" w:line="360" w:lineRule="auto"/>
              <w:rPr>
                <w:rFonts w:ascii="David" w:hAnsi="David" w:cs="David"/>
                <w:rtl/>
              </w:rPr>
            </w:pPr>
            <w:r>
              <w:rPr>
                <w:rFonts w:ascii="David" w:hAnsi="David" w:cs="David"/>
                <w:rtl/>
              </w:rPr>
              <w:t>4.</w:t>
            </w:r>
          </w:p>
        </w:tc>
        <w:tc>
          <w:tcPr>
            <w:tcW w:w="2184" w:type="pct"/>
            <w:tcBorders>
              <w:top w:val="single" w:sz="4" w:space="0" w:color="auto"/>
              <w:left w:val="single" w:sz="4" w:space="0" w:color="auto"/>
              <w:bottom w:val="single" w:sz="4" w:space="0" w:color="auto"/>
              <w:right w:val="single" w:sz="4" w:space="0" w:color="auto"/>
            </w:tcBorders>
            <w:hideMark/>
          </w:tcPr>
          <w:p w14:paraId="476EB5CC" w14:textId="77777777" w:rsidR="00CD4161" w:rsidRDefault="00CD4161" w:rsidP="00EC2FE4">
            <w:pPr>
              <w:spacing w:before="120" w:after="120" w:line="360" w:lineRule="auto"/>
              <w:rPr>
                <w:rFonts w:ascii="David" w:hAnsi="David" w:cs="David"/>
                <w:rtl/>
              </w:rPr>
            </w:pPr>
            <w:r>
              <w:rPr>
                <w:rFonts w:ascii="David" w:hAnsi="David" w:cs="David"/>
                <w:rtl/>
              </w:rPr>
              <w:t>כתובת המשיב</w:t>
            </w:r>
          </w:p>
        </w:tc>
        <w:tc>
          <w:tcPr>
            <w:tcW w:w="2474" w:type="pct"/>
            <w:tcBorders>
              <w:top w:val="single" w:sz="4" w:space="0" w:color="auto"/>
              <w:left w:val="single" w:sz="4" w:space="0" w:color="auto"/>
              <w:bottom w:val="single" w:sz="4" w:space="0" w:color="auto"/>
              <w:right w:val="single" w:sz="4" w:space="0" w:color="auto"/>
            </w:tcBorders>
          </w:tcPr>
          <w:p w14:paraId="7D411FAF" w14:textId="77777777" w:rsidR="00CD4161" w:rsidRDefault="00CD4161" w:rsidP="00EC2FE4">
            <w:pPr>
              <w:spacing w:before="120" w:after="120" w:line="360" w:lineRule="auto"/>
              <w:rPr>
                <w:rFonts w:ascii="David" w:hAnsi="David" w:cs="David"/>
                <w:rtl/>
              </w:rPr>
            </w:pPr>
          </w:p>
        </w:tc>
      </w:tr>
      <w:tr w:rsidR="00CD4161" w14:paraId="647713BB" w14:textId="77777777" w:rsidTr="00EC2FE4">
        <w:trPr>
          <w:trHeight w:val="20"/>
        </w:trPr>
        <w:tc>
          <w:tcPr>
            <w:tcW w:w="342" w:type="pct"/>
            <w:vMerge w:val="restart"/>
            <w:tcBorders>
              <w:top w:val="single" w:sz="4" w:space="0" w:color="auto"/>
              <w:left w:val="single" w:sz="4" w:space="0" w:color="auto"/>
              <w:bottom w:val="single" w:sz="4" w:space="0" w:color="auto"/>
              <w:right w:val="single" w:sz="4" w:space="0" w:color="auto"/>
            </w:tcBorders>
            <w:hideMark/>
          </w:tcPr>
          <w:p w14:paraId="55CE0818" w14:textId="77777777" w:rsidR="00CD4161" w:rsidRDefault="00CD4161" w:rsidP="00EC2FE4">
            <w:pPr>
              <w:spacing w:before="120" w:after="120" w:line="360" w:lineRule="auto"/>
              <w:rPr>
                <w:rFonts w:ascii="David" w:hAnsi="David" w:cs="David"/>
                <w:rtl/>
              </w:rPr>
            </w:pPr>
            <w:r>
              <w:rPr>
                <w:rFonts w:ascii="David" w:hAnsi="David" w:cs="David"/>
                <w:rtl/>
              </w:rPr>
              <w:t>5.</w:t>
            </w:r>
          </w:p>
        </w:tc>
        <w:tc>
          <w:tcPr>
            <w:tcW w:w="2184" w:type="pct"/>
            <w:vMerge w:val="restart"/>
            <w:tcBorders>
              <w:top w:val="single" w:sz="4" w:space="0" w:color="auto"/>
              <w:left w:val="single" w:sz="4" w:space="0" w:color="auto"/>
              <w:bottom w:val="single" w:sz="4" w:space="0" w:color="auto"/>
              <w:right w:val="single" w:sz="4" w:space="0" w:color="auto"/>
            </w:tcBorders>
            <w:hideMark/>
          </w:tcPr>
          <w:p w14:paraId="5C196053" w14:textId="77777777" w:rsidR="00CD4161" w:rsidRDefault="00CD4161" w:rsidP="00EC2FE4">
            <w:pPr>
              <w:spacing w:before="120" w:after="120" w:line="360" w:lineRule="auto"/>
              <w:rPr>
                <w:rFonts w:ascii="David" w:hAnsi="David" w:cs="David"/>
                <w:rtl/>
              </w:rPr>
            </w:pPr>
            <w:r>
              <w:rPr>
                <w:rFonts w:ascii="David" w:hAnsi="David" w:cs="David"/>
                <w:rtl/>
              </w:rPr>
              <w:t>איש הקשר מטעם המשיב</w:t>
            </w:r>
          </w:p>
        </w:tc>
        <w:tc>
          <w:tcPr>
            <w:tcW w:w="2474" w:type="pct"/>
            <w:tcBorders>
              <w:top w:val="single" w:sz="4" w:space="0" w:color="auto"/>
              <w:left w:val="single" w:sz="4" w:space="0" w:color="auto"/>
              <w:bottom w:val="single" w:sz="4" w:space="0" w:color="auto"/>
              <w:right w:val="single" w:sz="4" w:space="0" w:color="auto"/>
            </w:tcBorders>
            <w:hideMark/>
          </w:tcPr>
          <w:p w14:paraId="549147A9" w14:textId="77777777" w:rsidR="00CD4161" w:rsidRDefault="00CD4161" w:rsidP="00EC2FE4">
            <w:pPr>
              <w:spacing w:before="120" w:after="120" w:line="360" w:lineRule="auto"/>
              <w:rPr>
                <w:rFonts w:ascii="David" w:hAnsi="David" w:cs="David"/>
                <w:rtl/>
              </w:rPr>
            </w:pPr>
            <w:r>
              <w:rPr>
                <w:rFonts w:ascii="David" w:hAnsi="David" w:cs="David"/>
                <w:rtl/>
              </w:rPr>
              <w:t>שם:</w:t>
            </w:r>
          </w:p>
        </w:tc>
      </w:tr>
      <w:tr w:rsidR="00CD4161" w14:paraId="4969DC1A" w14:textId="77777777" w:rsidTr="00EC2FE4">
        <w:trPr>
          <w:trHeight w:val="20"/>
        </w:trPr>
        <w:tc>
          <w:tcPr>
            <w:tcW w:w="0" w:type="auto"/>
            <w:vMerge/>
            <w:tcBorders>
              <w:top w:val="single" w:sz="4" w:space="0" w:color="auto"/>
              <w:left w:val="single" w:sz="4" w:space="0" w:color="auto"/>
              <w:bottom w:val="single" w:sz="4" w:space="0" w:color="auto"/>
              <w:right w:val="single" w:sz="4" w:space="0" w:color="auto"/>
            </w:tcBorders>
            <w:vAlign w:val="center"/>
            <w:hideMark/>
          </w:tcPr>
          <w:p w14:paraId="473CD802" w14:textId="77777777" w:rsidR="00CD4161" w:rsidRDefault="00CD4161" w:rsidP="00EC2FE4">
            <w:pPr>
              <w:rPr>
                <w:rFonts w:ascii="David" w:hAnsi="David" w:cs="David"/>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04378DDC" w14:textId="77777777" w:rsidR="00CD4161" w:rsidRDefault="00CD4161" w:rsidP="00EC2FE4">
            <w:pPr>
              <w:rPr>
                <w:rFonts w:ascii="David" w:hAnsi="David" w:cs="David"/>
              </w:rPr>
            </w:pPr>
          </w:p>
        </w:tc>
        <w:tc>
          <w:tcPr>
            <w:tcW w:w="2474" w:type="pct"/>
            <w:tcBorders>
              <w:top w:val="single" w:sz="4" w:space="0" w:color="auto"/>
              <w:left w:val="single" w:sz="4" w:space="0" w:color="auto"/>
              <w:bottom w:val="single" w:sz="4" w:space="0" w:color="auto"/>
              <w:right w:val="single" w:sz="4" w:space="0" w:color="auto"/>
            </w:tcBorders>
            <w:hideMark/>
          </w:tcPr>
          <w:p w14:paraId="6249EF2F" w14:textId="77777777" w:rsidR="00CD4161" w:rsidRDefault="00CD4161" w:rsidP="00EC2FE4">
            <w:pPr>
              <w:spacing w:before="120" w:after="120" w:line="360" w:lineRule="auto"/>
              <w:rPr>
                <w:rFonts w:ascii="David" w:hAnsi="David" w:cs="David"/>
                <w:rtl/>
              </w:rPr>
            </w:pPr>
            <w:r>
              <w:rPr>
                <w:rFonts w:ascii="David" w:hAnsi="David" w:cs="David"/>
                <w:rtl/>
              </w:rPr>
              <w:t>טלפון:</w:t>
            </w:r>
          </w:p>
        </w:tc>
      </w:tr>
      <w:tr w:rsidR="00CD4161" w14:paraId="7C58F1F5" w14:textId="77777777" w:rsidTr="00EC2FE4">
        <w:trPr>
          <w:trHeight w:val="20"/>
        </w:trPr>
        <w:tc>
          <w:tcPr>
            <w:tcW w:w="0" w:type="auto"/>
            <w:vMerge/>
            <w:tcBorders>
              <w:top w:val="single" w:sz="4" w:space="0" w:color="auto"/>
              <w:left w:val="single" w:sz="4" w:space="0" w:color="auto"/>
              <w:bottom w:val="single" w:sz="4" w:space="0" w:color="auto"/>
              <w:right w:val="single" w:sz="4" w:space="0" w:color="auto"/>
            </w:tcBorders>
            <w:vAlign w:val="center"/>
            <w:hideMark/>
          </w:tcPr>
          <w:p w14:paraId="7D2DBF36" w14:textId="77777777" w:rsidR="00CD4161" w:rsidRDefault="00CD4161" w:rsidP="00EC2FE4">
            <w:pPr>
              <w:rPr>
                <w:rFonts w:ascii="David" w:hAnsi="David" w:cs="David"/>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5F0D7ECA" w14:textId="77777777" w:rsidR="00CD4161" w:rsidRDefault="00CD4161" w:rsidP="00EC2FE4">
            <w:pPr>
              <w:rPr>
                <w:rFonts w:ascii="David" w:hAnsi="David" w:cs="David"/>
              </w:rPr>
            </w:pPr>
          </w:p>
        </w:tc>
        <w:tc>
          <w:tcPr>
            <w:tcW w:w="2474" w:type="pct"/>
            <w:tcBorders>
              <w:top w:val="single" w:sz="4" w:space="0" w:color="auto"/>
              <w:left w:val="single" w:sz="4" w:space="0" w:color="auto"/>
              <w:bottom w:val="single" w:sz="4" w:space="0" w:color="auto"/>
              <w:right w:val="single" w:sz="4" w:space="0" w:color="auto"/>
            </w:tcBorders>
            <w:hideMark/>
          </w:tcPr>
          <w:p w14:paraId="23C5F51C" w14:textId="77777777" w:rsidR="00CD4161" w:rsidRDefault="00CD4161" w:rsidP="00EC2FE4">
            <w:pPr>
              <w:spacing w:before="120" w:after="120" w:line="360" w:lineRule="auto"/>
              <w:rPr>
                <w:rFonts w:ascii="David" w:hAnsi="David" w:cs="David"/>
                <w:rtl/>
              </w:rPr>
            </w:pPr>
            <w:r>
              <w:rPr>
                <w:rFonts w:ascii="David" w:hAnsi="David" w:cs="David"/>
                <w:rtl/>
              </w:rPr>
              <w:t>טלפון נייד:</w:t>
            </w:r>
          </w:p>
        </w:tc>
      </w:tr>
      <w:tr w:rsidR="00CD4161" w14:paraId="789DB8C6" w14:textId="77777777" w:rsidTr="00EC2FE4">
        <w:trPr>
          <w:trHeight w:val="20"/>
        </w:trPr>
        <w:tc>
          <w:tcPr>
            <w:tcW w:w="0" w:type="auto"/>
            <w:vMerge/>
            <w:tcBorders>
              <w:top w:val="single" w:sz="4" w:space="0" w:color="auto"/>
              <w:left w:val="single" w:sz="4" w:space="0" w:color="auto"/>
              <w:bottom w:val="single" w:sz="4" w:space="0" w:color="auto"/>
              <w:right w:val="single" w:sz="4" w:space="0" w:color="auto"/>
            </w:tcBorders>
            <w:vAlign w:val="center"/>
            <w:hideMark/>
          </w:tcPr>
          <w:p w14:paraId="7B474C72" w14:textId="77777777" w:rsidR="00CD4161" w:rsidRDefault="00CD4161" w:rsidP="00EC2FE4">
            <w:pPr>
              <w:rPr>
                <w:rFonts w:ascii="David" w:hAnsi="David" w:cs="David"/>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794CA8C6" w14:textId="77777777" w:rsidR="00CD4161" w:rsidRDefault="00CD4161" w:rsidP="00EC2FE4">
            <w:pPr>
              <w:rPr>
                <w:rFonts w:ascii="David" w:hAnsi="David" w:cs="David"/>
              </w:rPr>
            </w:pPr>
          </w:p>
        </w:tc>
        <w:tc>
          <w:tcPr>
            <w:tcW w:w="2474" w:type="pct"/>
            <w:tcBorders>
              <w:top w:val="single" w:sz="4" w:space="0" w:color="auto"/>
              <w:left w:val="single" w:sz="4" w:space="0" w:color="auto"/>
              <w:bottom w:val="single" w:sz="4" w:space="0" w:color="auto"/>
              <w:right w:val="single" w:sz="4" w:space="0" w:color="auto"/>
            </w:tcBorders>
            <w:hideMark/>
          </w:tcPr>
          <w:p w14:paraId="0CF39B69" w14:textId="77777777" w:rsidR="00CD4161" w:rsidRDefault="00CD4161" w:rsidP="00EC2FE4">
            <w:pPr>
              <w:spacing w:before="120" w:after="120" w:line="360" w:lineRule="auto"/>
              <w:rPr>
                <w:rFonts w:ascii="David" w:hAnsi="David" w:cs="David"/>
                <w:rtl/>
              </w:rPr>
            </w:pPr>
            <w:r>
              <w:rPr>
                <w:rFonts w:ascii="David" w:hAnsi="David" w:cs="David"/>
                <w:rtl/>
              </w:rPr>
              <w:t>דוא"ל:</w:t>
            </w:r>
          </w:p>
        </w:tc>
      </w:tr>
    </w:tbl>
    <w:p w14:paraId="55C67585" w14:textId="77777777" w:rsidR="00CD4161" w:rsidRDefault="00CD4161" w:rsidP="00CD4161">
      <w:pPr>
        <w:pStyle w:val="a8"/>
        <w:numPr>
          <w:ilvl w:val="0"/>
          <w:numId w:val="2"/>
        </w:numPr>
        <w:shd w:val="clear" w:color="auto" w:fill="FFFFFF"/>
        <w:contextualSpacing w:val="0"/>
        <w:rPr>
          <w:rFonts w:ascii="David" w:hAnsi="David" w:cs="David"/>
          <w:color w:val="000000"/>
          <w:szCs w:val="24"/>
          <w:rtl/>
        </w:rPr>
      </w:pPr>
      <w:r>
        <w:rPr>
          <w:rFonts w:ascii="David" w:hAnsi="David" w:cs="David"/>
          <w:color w:val="000000"/>
          <w:szCs w:val="24"/>
          <w:u w:val="single"/>
          <w:rtl/>
        </w:rPr>
        <w:t xml:space="preserve">מידע כללי על המשיב (להלן: </w:t>
      </w:r>
      <w:r>
        <w:rPr>
          <w:rFonts w:ascii="David" w:hAnsi="David" w:cs="David"/>
          <w:b/>
          <w:bCs/>
          <w:color w:val="000000"/>
          <w:szCs w:val="24"/>
          <w:u w:val="single"/>
          <w:rtl/>
        </w:rPr>
        <w:t>"החברה"</w:t>
      </w:r>
      <w:r>
        <w:rPr>
          <w:rFonts w:ascii="David" w:hAnsi="David" w:cs="David"/>
          <w:color w:val="000000"/>
          <w:szCs w:val="24"/>
          <w:u w:val="single"/>
          <w:rtl/>
        </w:rPr>
        <w:t>)</w:t>
      </w:r>
      <w:r>
        <w:rPr>
          <w:rFonts w:ascii="David" w:hAnsi="David" w:cs="David"/>
          <w:color w:val="000000"/>
          <w:szCs w:val="24"/>
          <w:rtl/>
        </w:rPr>
        <w:t>:</w:t>
      </w:r>
    </w:p>
    <w:p w14:paraId="3997573E" w14:textId="77777777" w:rsidR="00CD4161" w:rsidRDefault="00CD4161" w:rsidP="00D506BB">
      <w:pPr>
        <w:pStyle w:val="a8"/>
        <w:numPr>
          <w:ilvl w:val="1"/>
          <w:numId w:val="2"/>
        </w:numPr>
        <w:shd w:val="clear" w:color="auto" w:fill="FFFFFF"/>
        <w:ind w:left="850" w:hanging="490"/>
        <w:contextualSpacing w:val="0"/>
        <w:jc w:val="left"/>
        <w:rPr>
          <w:rFonts w:ascii="David" w:hAnsi="David" w:cs="David"/>
          <w:color w:val="000000"/>
          <w:szCs w:val="24"/>
        </w:rPr>
      </w:pPr>
      <w:r>
        <w:rPr>
          <w:rFonts w:ascii="David" w:hAnsi="David" w:cs="David"/>
          <w:color w:val="000000"/>
          <w:szCs w:val="24"/>
          <w:rtl/>
        </w:rPr>
        <w:t>מתי נוסדה החברה</w:t>
      </w:r>
      <w:r>
        <w:rPr>
          <w:rFonts w:ascii="David" w:hAnsi="David" w:cs="David" w:hint="cs"/>
          <w:color w:val="000000"/>
          <w:szCs w:val="24"/>
          <w:rtl/>
        </w:rPr>
        <w:t>.</w:t>
      </w:r>
    </w:p>
    <w:p w14:paraId="7DFABCE3" w14:textId="0A551F75" w:rsidR="00CD4161" w:rsidRDefault="00CD4161" w:rsidP="00D506BB">
      <w:pPr>
        <w:pStyle w:val="a8"/>
        <w:numPr>
          <w:ilvl w:val="1"/>
          <w:numId w:val="2"/>
        </w:numPr>
        <w:shd w:val="clear" w:color="auto" w:fill="FFFFFF"/>
        <w:ind w:left="850" w:hanging="490"/>
        <w:contextualSpacing w:val="0"/>
        <w:jc w:val="left"/>
        <w:rPr>
          <w:rFonts w:ascii="David" w:hAnsi="David" w:cs="David"/>
          <w:color w:val="000000"/>
          <w:szCs w:val="24"/>
        </w:rPr>
      </w:pPr>
      <w:r>
        <w:rPr>
          <w:rFonts w:ascii="David" w:hAnsi="David" w:cs="David"/>
          <w:color w:val="000000"/>
          <w:szCs w:val="24"/>
          <w:rtl/>
        </w:rPr>
        <w:t xml:space="preserve">כמה שנים עוסקת החברה בתחום </w:t>
      </w:r>
      <w:r>
        <w:rPr>
          <w:rFonts w:ascii="David" w:hAnsi="David" w:cs="David" w:hint="cs"/>
          <w:color w:val="000000"/>
          <w:szCs w:val="24"/>
          <w:rtl/>
        </w:rPr>
        <w:t>בקרת עלויות, חיסכון והצעות התייעלות</w:t>
      </w:r>
      <w:r>
        <w:rPr>
          <w:rFonts w:ascii="David" w:hAnsi="David" w:cs="David"/>
          <w:color w:val="000000"/>
          <w:szCs w:val="24"/>
          <w:rtl/>
        </w:rPr>
        <w:t xml:space="preserve"> (להלן: </w:t>
      </w:r>
      <w:r>
        <w:rPr>
          <w:rFonts w:ascii="David" w:hAnsi="David" w:cs="David"/>
          <w:b/>
          <w:bCs/>
          <w:color w:val="000000"/>
          <w:szCs w:val="24"/>
          <w:rtl/>
        </w:rPr>
        <w:t>"תחום השירותים"</w:t>
      </w:r>
      <w:r>
        <w:rPr>
          <w:rFonts w:ascii="David" w:hAnsi="David" w:cs="David"/>
          <w:color w:val="000000"/>
          <w:szCs w:val="24"/>
          <w:rtl/>
        </w:rPr>
        <w:t>)?</w:t>
      </w:r>
    </w:p>
    <w:p w14:paraId="172D48BA" w14:textId="77777777" w:rsidR="00CD4161" w:rsidRDefault="00CD4161" w:rsidP="00D506BB">
      <w:pPr>
        <w:pStyle w:val="a8"/>
        <w:numPr>
          <w:ilvl w:val="1"/>
          <w:numId w:val="2"/>
        </w:numPr>
        <w:shd w:val="clear" w:color="auto" w:fill="FFFFFF"/>
        <w:ind w:left="850" w:hanging="490"/>
        <w:contextualSpacing w:val="0"/>
        <w:jc w:val="left"/>
        <w:rPr>
          <w:rFonts w:ascii="David" w:hAnsi="David" w:cs="David"/>
          <w:color w:val="000000"/>
          <w:szCs w:val="24"/>
        </w:rPr>
      </w:pPr>
      <w:r>
        <w:rPr>
          <w:rFonts w:ascii="David" w:hAnsi="David" w:cs="David" w:hint="cs"/>
          <w:color w:val="000000"/>
          <w:szCs w:val="24"/>
          <w:rtl/>
        </w:rPr>
        <w:t>באילו תחומים יש לחברה ניסיון (כדוגמת: תקשורת, שירותי חיוב קבועים וכד').</w:t>
      </w:r>
    </w:p>
    <w:p w14:paraId="3F4BCF94" w14:textId="77777777" w:rsidR="00CD4161" w:rsidRDefault="00CD4161" w:rsidP="00D506BB">
      <w:pPr>
        <w:pStyle w:val="a8"/>
        <w:numPr>
          <w:ilvl w:val="1"/>
          <w:numId w:val="2"/>
        </w:numPr>
        <w:shd w:val="clear" w:color="auto" w:fill="FFFFFF"/>
        <w:tabs>
          <w:tab w:val="left" w:pos="8221"/>
        </w:tabs>
        <w:ind w:left="850" w:hanging="490"/>
        <w:contextualSpacing w:val="0"/>
        <w:jc w:val="left"/>
        <w:rPr>
          <w:rFonts w:ascii="David" w:hAnsi="David" w:cs="David"/>
          <w:color w:val="000000"/>
          <w:szCs w:val="24"/>
        </w:rPr>
      </w:pPr>
      <w:r>
        <w:rPr>
          <w:rFonts w:ascii="David" w:hAnsi="David" w:cs="David"/>
          <w:color w:val="000000"/>
          <w:szCs w:val="24"/>
          <w:rtl/>
        </w:rPr>
        <w:t xml:space="preserve">יש לפרט על תחומי הפעילות של החברה, בדגש על תחום השירותים המבוקש, לרבות </w:t>
      </w:r>
      <w:r>
        <w:rPr>
          <w:rFonts w:ascii="David" w:hAnsi="David" w:cs="David" w:hint="cs"/>
          <w:color w:val="000000"/>
          <w:szCs w:val="24"/>
          <w:rtl/>
        </w:rPr>
        <w:t>אופן ביצוע קליטת הנתונים וסוגי הקבצים המתקבלים, הניתוחים שמבוצעים על ידי החברה ואופן ביצועם (ידני/ממוחשב) ואופן הצגת הנתונים והמודל המסחרי הנהוג מול לקוחות החברה</w:t>
      </w:r>
    </w:p>
    <w:p w14:paraId="5A672998" w14:textId="77777777" w:rsidR="00CD4161" w:rsidRDefault="00CD4161" w:rsidP="00CD4161">
      <w:pPr>
        <w:pStyle w:val="a8"/>
        <w:numPr>
          <w:ilvl w:val="1"/>
          <w:numId w:val="2"/>
        </w:numPr>
        <w:shd w:val="clear" w:color="auto" w:fill="FFFFFF"/>
        <w:tabs>
          <w:tab w:val="left" w:pos="8221"/>
        </w:tabs>
        <w:ind w:left="850" w:hanging="490"/>
        <w:contextualSpacing w:val="0"/>
        <w:rPr>
          <w:rFonts w:ascii="David" w:hAnsi="David" w:cs="David"/>
          <w:color w:val="000000"/>
          <w:szCs w:val="24"/>
        </w:rPr>
      </w:pPr>
      <w:r>
        <w:rPr>
          <w:rFonts w:ascii="David" w:hAnsi="David" w:cs="David" w:hint="cs"/>
          <w:color w:val="000000"/>
          <w:szCs w:val="24"/>
          <w:rtl/>
        </w:rPr>
        <w:t>יש לספק פירוט על המערכת בה משתמשים לטובת קליטת מידע וניתוח נתונים.</w:t>
      </w:r>
    </w:p>
    <w:p w14:paraId="42B39B56" w14:textId="77777777" w:rsidR="00CD4161" w:rsidRDefault="00CD4161" w:rsidP="00CD4161">
      <w:pPr>
        <w:pStyle w:val="a8"/>
        <w:numPr>
          <w:ilvl w:val="2"/>
          <w:numId w:val="2"/>
        </w:numPr>
        <w:shd w:val="clear" w:color="auto" w:fill="FFFFFF"/>
        <w:tabs>
          <w:tab w:val="left" w:pos="8221"/>
        </w:tabs>
        <w:contextualSpacing w:val="0"/>
        <w:rPr>
          <w:rFonts w:ascii="David" w:hAnsi="David" w:cs="David"/>
          <w:color w:val="000000"/>
          <w:szCs w:val="24"/>
        </w:rPr>
      </w:pPr>
      <w:r>
        <w:rPr>
          <w:rFonts w:ascii="David" w:hAnsi="David" w:cs="David" w:hint="cs"/>
          <w:color w:val="000000"/>
          <w:szCs w:val="24"/>
          <w:rtl/>
        </w:rPr>
        <w:t xml:space="preserve">האם התוכנה ייעודית של הספק וכמה זמן בשימוש הספק למתן השירותים. </w:t>
      </w:r>
    </w:p>
    <w:p w14:paraId="7F5B1A64" w14:textId="77777777" w:rsidR="00CD4161" w:rsidRDefault="00CD4161" w:rsidP="00CD4161">
      <w:pPr>
        <w:pStyle w:val="a8"/>
        <w:numPr>
          <w:ilvl w:val="2"/>
          <w:numId w:val="2"/>
        </w:numPr>
        <w:shd w:val="clear" w:color="auto" w:fill="FFFFFF"/>
        <w:tabs>
          <w:tab w:val="left" w:pos="8221"/>
        </w:tabs>
        <w:contextualSpacing w:val="0"/>
        <w:rPr>
          <w:rFonts w:ascii="David" w:hAnsi="David" w:cs="David"/>
          <w:color w:val="000000"/>
          <w:szCs w:val="24"/>
        </w:rPr>
      </w:pPr>
      <w:r>
        <w:rPr>
          <w:rFonts w:ascii="David" w:hAnsi="David" w:cs="David" w:hint="cs"/>
          <w:color w:val="000000"/>
          <w:szCs w:val="24"/>
          <w:rtl/>
        </w:rPr>
        <w:t>במידה והתוכנה אינה ייעודית של הספק- מיהו הי</w:t>
      </w:r>
      <w:r w:rsidR="00FC749C">
        <w:rPr>
          <w:rFonts w:ascii="David" w:hAnsi="David" w:cs="David" w:hint="cs"/>
          <w:color w:val="000000"/>
          <w:szCs w:val="24"/>
          <w:rtl/>
        </w:rPr>
        <w:t>צ</w:t>
      </w:r>
      <w:r>
        <w:rPr>
          <w:rFonts w:ascii="David" w:hAnsi="David" w:cs="David" w:hint="cs"/>
          <w:color w:val="000000"/>
          <w:szCs w:val="24"/>
          <w:rtl/>
        </w:rPr>
        <w:t>רן, נציג היצרן, נציגות רשמית של נותן השירות, זכיין, מפי/משווק וכד'.</w:t>
      </w:r>
    </w:p>
    <w:p w14:paraId="65105A99" w14:textId="77777777" w:rsidR="00CD4161" w:rsidRDefault="00CD4161" w:rsidP="00E41C28">
      <w:pPr>
        <w:pStyle w:val="a8"/>
        <w:numPr>
          <w:ilvl w:val="1"/>
          <w:numId w:val="2"/>
        </w:numPr>
        <w:shd w:val="clear" w:color="auto" w:fill="FFFFFF"/>
        <w:ind w:left="850" w:hanging="490"/>
        <w:contextualSpacing w:val="0"/>
        <w:rPr>
          <w:rFonts w:ascii="David" w:hAnsi="David" w:cs="David"/>
          <w:color w:val="000000"/>
          <w:szCs w:val="24"/>
        </w:rPr>
      </w:pPr>
      <w:r>
        <w:rPr>
          <w:rFonts w:ascii="David" w:hAnsi="David" w:cs="David" w:hint="cs"/>
          <w:color w:val="000000"/>
          <w:szCs w:val="24"/>
          <w:rtl/>
        </w:rPr>
        <w:t xml:space="preserve">יש לספק מידע אודות </w:t>
      </w:r>
      <w:r w:rsidR="00E41C28">
        <w:rPr>
          <w:rFonts w:ascii="David" w:hAnsi="David" w:cs="David" w:hint="cs"/>
          <w:color w:val="000000"/>
          <w:szCs w:val="24"/>
          <w:rtl/>
        </w:rPr>
        <w:t xml:space="preserve">רמת שירות </w:t>
      </w:r>
      <w:r>
        <w:rPr>
          <w:rFonts w:ascii="David" w:hAnsi="David" w:cs="David" w:hint="cs"/>
          <w:color w:val="000000"/>
          <w:szCs w:val="24"/>
          <w:rtl/>
        </w:rPr>
        <w:t xml:space="preserve">החברה </w:t>
      </w:r>
      <w:r w:rsidR="00E41C28">
        <w:rPr>
          <w:rFonts w:ascii="David" w:hAnsi="David" w:cs="David" w:hint="cs"/>
          <w:color w:val="000000"/>
          <w:szCs w:val="24"/>
          <w:rtl/>
        </w:rPr>
        <w:t>(</w:t>
      </w:r>
      <w:r w:rsidR="00E41C28">
        <w:rPr>
          <w:rFonts w:ascii="David" w:hAnsi="David" w:cs="David" w:hint="cs"/>
          <w:color w:val="000000"/>
          <w:szCs w:val="24"/>
        </w:rPr>
        <w:t>SLA</w:t>
      </w:r>
      <w:r w:rsidR="00E41C28">
        <w:rPr>
          <w:rFonts w:ascii="David" w:hAnsi="David" w:cs="David" w:hint="cs"/>
          <w:color w:val="000000"/>
          <w:szCs w:val="24"/>
          <w:rtl/>
        </w:rPr>
        <w:t xml:space="preserve">) </w:t>
      </w:r>
      <w:r>
        <w:rPr>
          <w:rFonts w:ascii="David" w:hAnsi="David" w:cs="David" w:hint="cs"/>
          <w:color w:val="000000"/>
          <w:szCs w:val="24"/>
          <w:rtl/>
        </w:rPr>
        <w:t xml:space="preserve">למול לקוחות ארגוניים (לדוגמה </w:t>
      </w:r>
      <w:r>
        <w:rPr>
          <w:rFonts w:ascii="David" w:hAnsi="David" w:cs="David" w:hint="cs"/>
          <w:color w:val="000000"/>
          <w:szCs w:val="24"/>
        </w:rPr>
        <w:t>SLA</w:t>
      </w:r>
      <w:r>
        <w:rPr>
          <w:rFonts w:ascii="David" w:hAnsi="David" w:cs="David" w:hint="cs"/>
          <w:color w:val="000000"/>
          <w:szCs w:val="24"/>
          <w:rtl/>
        </w:rPr>
        <w:t xml:space="preserve"> להעברת דו"חות, טיפול בהחזרים, חישוב שגויים והצעות להתייעלות וחיסכון).</w:t>
      </w:r>
    </w:p>
    <w:p w14:paraId="3F708B8E" w14:textId="77777777" w:rsidR="00CD4161" w:rsidRDefault="00CD4161" w:rsidP="00CD4161">
      <w:pPr>
        <w:pStyle w:val="a8"/>
        <w:numPr>
          <w:ilvl w:val="1"/>
          <w:numId w:val="2"/>
        </w:numPr>
        <w:shd w:val="clear" w:color="auto" w:fill="FFFFFF"/>
        <w:ind w:left="850" w:hanging="490"/>
        <w:contextualSpacing w:val="0"/>
        <w:rPr>
          <w:rFonts w:ascii="David" w:hAnsi="David" w:cs="David"/>
          <w:color w:val="000000"/>
          <w:szCs w:val="24"/>
        </w:rPr>
      </w:pPr>
      <w:r>
        <w:rPr>
          <w:rFonts w:ascii="David" w:hAnsi="David" w:cs="David"/>
          <w:color w:val="000000"/>
          <w:szCs w:val="24"/>
          <w:rtl/>
        </w:rPr>
        <w:lastRenderedPageBreak/>
        <w:t>אם יש רמת סיווג בטחוני (הכשר בטחוני) לחברה ולבעלי תפקידים בחברה – יש לציין ולפרט.</w:t>
      </w:r>
    </w:p>
    <w:p w14:paraId="5BA6969C" w14:textId="33197CCA" w:rsidR="00CD4161" w:rsidRDefault="00F968B7" w:rsidP="00F968B7">
      <w:pPr>
        <w:pStyle w:val="a8"/>
        <w:numPr>
          <w:ilvl w:val="1"/>
          <w:numId w:val="2"/>
        </w:numPr>
        <w:shd w:val="clear" w:color="auto" w:fill="FFFFFF"/>
        <w:ind w:left="850" w:hanging="490"/>
        <w:contextualSpacing w:val="0"/>
        <w:rPr>
          <w:rFonts w:ascii="David" w:hAnsi="David" w:cs="David"/>
          <w:color w:val="000000"/>
          <w:szCs w:val="24"/>
        </w:rPr>
      </w:pPr>
      <w:r>
        <w:rPr>
          <w:rFonts w:ascii="David" w:hAnsi="David" w:cs="David" w:hint="cs"/>
          <w:color w:val="000000"/>
          <w:szCs w:val="24"/>
          <w:rtl/>
        </w:rPr>
        <w:t>מה מספר העובדים שמעסיקה החברה, ומתוכם מספר העו</w:t>
      </w:r>
      <w:r w:rsidR="00CD4161">
        <w:rPr>
          <w:rFonts w:ascii="David" w:hAnsi="David" w:cs="David" w:hint="cs"/>
          <w:color w:val="000000"/>
          <w:szCs w:val="24"/>
          <w:rtl/>
        </w:rPr>
        <w:t>בדים בתחום השירותים ו</w:t>
      </w:r>
      <w:r>
        <w:rPr>
          <w:rFonts w:ascii="David" w:hAnsi="David" w:cs="David" w:hint="cs"/>
          <w:color w:val="000000"/>
          <w:szCs w:val="24"/>
          <w:rtl/>
        </w:rPr>
        <w:t>מספר ה</w:t>
      </w:r>
      <w:r w:rsidR="00CD4161">
        <w:rPr>
          <w:rFonts w:ascii="David" w:hAnsi="David" w:cs="David" w:hint="cs"/>
          <w:color w:val="000000"/>
          <w:szCs w:val="24"/>
          <w:rtl/>
        </w:rPr>
        <w:t>עובדי</w:t>
      </w:r>
      <w:r>
        <w:rPr>
          <w:rFonts w:ascii="David" w:hAnsi="David" w:cs="David" w:hint="cs"/>
          <w:color w:val="000000"/>
          <w:szCs w:val="24"/>
          <w:rtl/>
        </w:rPr>
        <w:t>ם בתחום</w:t>
      </w:r>
      <w:r w:rsidR="00CD4161">
        <w:rPr>
          <w:rFonts w:ascii="David" w:hAnsi="David" w:cs="David" w:hint="cs"/>
          <w:color w:val="000000"/>
          <w:szCs w:val="24"/>
          <w:rtl/>
        </w:rPr>
        <w:t xml:space="preserve"> מערכות מידע לתמיכה במערכת.</w:t>
      </w:r>
    </w:p>
    <w:p w14:paraId="20ECB837" w14:textId="77777777" w:rsidR="00CD4161" w:rsidRDefault="00CD4161" w:rsidP="00CD4161">
      <w:pPr>
        <w:pStyle w:val="a8"/>
        <w:numPr>
          <w:ilvl w:val="1"/>
          <w:numId w:val="2"/>
        </w:numPr>
        <w:shd w:val="clear" w:color="auto" w:fill="FFFFFF"/>
        <w:ind w:left="850" w:hanging="490"/>
        <w:contextualSpacing w:val="0"/>
        <w:rPr>
          <w:rFonts w:ascii="David" w:hAnsi="David" w:cs="David"/>
          <w:color w:val="000000"/>
          <w:szCs w:val="24"/>
          <w:rtl/>
        </w:rPr>
      </w:pPr>
      <w:r>
        <w:rPr>
          <w:rFonts w:ascii="David" w:hAnsi="David" w:cs="David"/>
          <w:color w:val="000000"/>
          <w:szCs w:val="24"/>
          <w:rtl/>
        </w:rPr>
        <w:t xml:space="preserve">יש לפרט על אודות השירותים המסופקים על ידי החברה בתחום השירותים ללקוחות ארגוניים. יש להבהיר האם החברה מספקת </w:t>
      </w:r>
      <w:r>
        <w:rPr>
          <w:rFonts w:ascii="David" w:hAnsi="David" w:cs="David" w:hint="cs"/>
          <w:color w:val="000000"/>
          <w:szCs w:val="24"/>
          <w:rtl/>
        </w:rPr>
        <w:t xml:space="preserve">שירות </w:t>
      </w:r>
      <w:r>
        <w:rPr>
          <w:rFonts w:ascii="David" w:hAnsi="David" w:cs="David"/>
          <w:color w:val="000000"/>
          <w:szCs w:val="24"/>
          <w:rtl/>
        </w:rPr>
        <w:t xml:space="preserve">בלבד או גם </w:t>
      </w:r>
      <w:r>
        <w:rPr>
          <w:rFonts w:ascii="David" w:hAnsi="David" w:cs="David" w:hint="cs"/>
          <w:color w:val="000000"/>
          <w:szCs w:val="24"/>
          <w:rtl/>
        </w:rPr>
        <w:t>גישה למערכת, שירותי ייעוץ בתחום בקרת העלויות והתייעלות, הזנת נתונים,</w:t>
      </w:r>
      <w:r>
        <w:rPr>
          <w:rFonts w:ascii="David" w:hAnsi="David" w:cs="David"/>
          <w:color w:val="000000"/>
          <w:szCs w:val="24"/>
          <w:rtl/>
        </w:rPr>
        <w:t xml:space="preserve"> תמיכה ושירות.</w:t>
      </w:r>
    </w:p>
    <w:p w14:paraId="3463CBC8" w14:textId="37211341" w:rsidR="00CD4161" w:rsidRDefault="00CD4161" w:rsidP="005B48F9">
      <w:pPr>
        <w:pStyle w:val="a8"/>
        <w:numPr>
          <w:ilvl w:val="1"/>
          <w:numId w:val="2"/>
        </w:numPr>
        <w:shd w:val="clear" w:color="auto" w:fill="FFFFFF"/>
        <w:ind w:left="850" w:hanging="490"/>
        <w:contextualSpacing w:val="0"/>
        <w:rPr>
          <w:rFonts w:ascii="David" w:hAnsi="David" w:cs="David"/>
          <w:color w:val="000000"/>
          <w:szCs w:val="24"/>
        </w:rPr>
      </w:pPr>
      <w:r>
        <w:rPr>
          <w:rFonts w:ascii="David" w:hAnsi="David" w:cs="David"/>
          <w:color w:val="000000"/>
          <w:szCs w:val="24"/>
          <w:rtl/>
        </w:rPr>
        <w:t xml:space="preserve">לקוחות ארגוניים – </w:t>
      </w:r>
      <w:r w:rsidR="002C6D66">
        <w:rPr>
          <w:rFonts w:ascii="David" w:hAnsi="David" w:cs="David" w:hint="cs"/>
          <w:color w:val="000000"/>
          <w:szCs w:val="24"/>
          <w:rtl/>
        </w:rPr>
        <w:t>ניתן</w:t>
      </w:r>
      <w:r w:rsidR="002C6D66">
        <w:rPr>
          <w:rFonts w:ascii="David" w:hAnsi="David" w:cs="David"/>
          <w:color w:val="000000"/>
          <w:szCs w:val="24"/>
          <w:rtl/>
        </w:rPr>
        <w:t xml:space="preserve"> </w:t>
      </w:r>
      <w:r>
        <w:rPr>
          <w:rFonts w:ascii="David" w:hAnsi="David" w:cs="David"/>
          <w:color w:val="000000"/>
          <w:szCs w:val="24"/>
          <w:rtl/>
        </w:rPr>
        <w:t>לספק פירוט על לקוחות ארגוניים של ה</w:t>
      </w:r>
      <w:r w:rsidR="005B48F9">
        <w:rPr>
          <w:rFonts w:ascii="David" w:hAnsi="David" w:cs="David"/>
          <w:color w:val="000000"/>
          <w:szCs w:val="24"/>
          <w:rtl/>
        </w:rPr>
        <w:t xml:space="preserve">חברה בארץ ובעולם בתחום </w:t>
      </w:r>
      <w:proofErr w:type="spellStart"/>
      <w:r w:rsidR="005B48F9">
        <w:rPr>
          <w:rFonts w:ascii="David" w:hAnsi="David" w:cs="David"/>
          <w:color w:val="000000"/>
          <w:szCs w:val="24"/>
          <w:rtl/>
        </w:rPr>
        <w:t>השירותים</w:t>
      </w:r>
      <w:r w:rsidR="005B48F9">
        <w:rPr>
          <w:rFonts w:ascii="David" w:hAnsi="David" w:cs="David" w:hint="cs"/>
          <w:color w:val="000000"/>
          <w:szCs w:val="24"/>
          <w:rtl/>
        </w:rPr>
        <w:t>.</w:t>
      </w:r>
      <w:r w:rsidR="00E56DC7">
        <w:rPr>
          <w:rFonts w:ascii="David" w:hAnsi="David" w:cs="David" w:hint="cs"/>
          <w:color w:val="000000"/>
          <w:szCs w:val="24"/>
          <w:rtl/>
        </w:rPr>
        <w:t>ד</w:t>
      </w:r>
      <w:proofErr w:type="spellEnd"/>
    </w:p>
    <w:p w14:paraId="7A9D1D30" w14:textId="77777777" w:rsidR="00CD4161" w:rsidRDefault="00CD4161" w:rsidP="00CD4161">
      <w:pPr>
        <w:tabs>
          <w:tab w:val="left" w:pos="2649"/>
        </w:tabs>
      </w:pPr>
    </w:p>
    <w:p w14:paraId="7875BD2F" w14:textId="77777777" w:rsidR="00180D97" w:rsidRPr="00CD4161" w:rsidRDefault="00180D97" w:rsidP="00CD4161"/>
    <w:sectPr w:rsidR="00180D97" w:rsidRPr="00CD4161" w:rsidSect="004353B5">
      <w:headerReference w:type="even" r:id="rId8"/>
      <w:headerReference w:type="default" r:id="rId9"/>
      <w:footerReference w:type="default" r:id="rId10"/>
      <w:headerReference w:type="first" r:id="rId11"/>
      <w:footerReference w:type="first" r:id="rId12"/>
      <w:pgSz w:w="11906" w:h="16838"/>
      <w:pgMar w:top="1440" w:right="1797" w:bottom="1440" w:left="1797" w:header="709" w:footer="720" w:gutter="0"/>
      <w:cols w:space="720"/>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9E69342" w14:textId="77777777" w:rsidR="00F15F44" w:rsidRDefault="00F15F44">
      <w:r>
        <w:separator/>
      </w:r>
    </w:p>
  </w:endnote>
  <w:endnote w:type="continuationSeparator" w:id="0">
    <w:p w14:paraId="1FD979EE" w14:textId="77777777" w:rsidR="00F15F44" w:rsidRDefault="00F15F4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1158C35" w14:textId="77777777" w:rsidR="00CD4161" w:rsidRPr="008C7E27" w:rsidRDefault="00CD4161" w:rsidP="0099027C">
    <w:pPr>
      <w:pStyle w:val="a6"/>
      <w:pBdr>
        <w:top w:val="single" w:sz="4" w:space="5" w:color="auto"/>
      </w:pBdr>
      <w:tabs>
        <w:tab w:val="clear" w:pos="8306"/>
        <w:tab w:val="right" w:pos="9639"/>
      </w:tabs>
      <w:spacing w:line="276" w:lineRule="auto"/>
      <w:jc w:val="center"/>
      <w:rPr>
        <w:rFonts w:ascii="David" w:hAnsi="David" w:cs="David"/>
        <w:color w:val="BFBFBF" w:themeColor="background1" w:themeShade="BF"/>
        <w:sz w:val="22"/>
        <w:szCs w:val="22"/>
        <w:rtl/>
      </w:rPr>
    </w:pPr>
    <w:r w:rsidRPr="008C7E27">
      <w:rPr>
        <w:rFonts w:ascii="David" w:hAnsi="David" w:cs="David"/>
        <w:color w:val="BFBFBF" w:themeColor="background1" w:themeShade="BF"/>
        <w:sz w:val="22"/>
        <w:szCs w:val="22"/>
        <w:rtl/>
      </w:rPr>
      <w:t xml:space="preserve">כתובת למשלוח מכתבים: רחוב קפלן 1 ירושלים ת"ד 3115 מיקוד 9103002 </w:t>
    </w:r>
  </w:p>
  <w:p w14:paraId="52B08320" w14:textId="77777777" w:rsidR="00CD4161" w:rsidRPr="008C7E27" w:rsidRDefault="00CD4161" w:rsidP="0099027C">
    <w:pPr>
      <w:pStyle w:val="a6"/>
      <w:pBdr>
        <w:top w:val="single" w:sz="4" w:space="5" w:color="auto"/>
      </w:pBdr>
      <w:tabs>
        <w:tab w:val="clear" w:pos="8306"/>
        <w:tab w:val="right" w:pos="9639"/>
      </w:tabs>
      <w:spacing w:line="276" w:lineRule="auto"/>
      <w:jc w:val="center"/>
      <w:rPr>
        <w:rFonts w:ascii="David" w:hAnsi="David" w:cs="David"/>
        <w:color w:val="BFBFBF" w:themeColor="background1" w:themeShade="BF"/>
        <w:sz w:val="22"/>
        <w:szCs w:val="22"/>
        <w:rtl/>
      </w:rPr>
    </w:pPr>
    <w:r w:rsidRPr="008C7E27">
      <w:rPr>
        <w:rFonts w:ascii="David" w:hAnsi="David" w:cs="David"/>
        <w:color w:val="BFBFBF" w:themeColor="background1" w:themeShade="BF"/>
        <w:sz w:val="22"/>
        <w:szCs w:val="22"/>
        <w:rtl/>
      </w:rPr>
      <w:t>טלפון: 02-6663426 פקס: 02-5695368</w:t>
    </w:r>
  </w:p>
  <w:p w14:paraId="58A35377" w14:textId="77777777" w:rsidR="00CD4161" w:rsidRPr="008C7E27" w:rsidRDefault="00CD4161" w:rsidP="0099027C">
    <w:pPr>
      <w:pStyle w:val="a6"/>
      <w:pBdr>
        <w:top w:val="single" w:sz="4" w:space="5" w:color="auto"/>
      </w:pBdr>
      <w:tabs>
        <w:tab w:val="clear" w:pos="8306"/>
        <w:tab w:val="right" w:pos="9639"/>
      </w:tabs>
      <w:spacing w:line="276" w:lineRule="auto"/>
      <w:jc w:val="center"/>
      <w:rPr>
        <w:rFonts w:ascii="David" w:hAnsi="David" w:cs="David"/>
        <w:color w:val="BFBFBF" w:themeColor="background1" w:themeShade="BF"/>
        <w:sz w:val="22"/>
        <w:szCs w:val="20"/>
        <w:rtl/>
      </w:rPr>
    </w:pPr>
    <w:r w:rsidRPr="008C7E27">
      <w:rPr>
        <w:rFonts w:ascii="David" w:hAnsi="David" w:cs="David"/>
        <w:color w:val="BFBFBF" w:themeColor="background1" w:themeShade="BF"/>
        <w:sz w:val="22"/>
        <w:szCs w:val="22"/>
        <w:rtl/>
      </w:rPr>
      <w:t>כתובת משרדינו: רחוב נתנאל</w:t>
    </w:r>
    <w:r w:rsidRPr="008C7E27">
      <w:rPr>
        <w:rFonts w:ascii="David" w:hAnsi="David" w:cs="David" w:hint="cs"/>
        <w:color w:val="BFBFBF" w:themeColor="background1" w:themeShade="BF"/>
        <w:sz w:val="22"/>
        <w:szCs w:val="22"/>
        <w:rtl/>
      </w:rPr>
      <w:t xml:space="preserve"> </w:t>
    </w:r>
    <w:r w:rsidRPr="008C7E27">
      <w:rPr>
        <w:rFonts w:ascii="David" w:hAnsi="David" w:cs="David"/>
        <w:color w:val="BFBFBF" w:themeColor="background1" w:themeShade="BF"/>
        <w:sz w:val="22"/>
        <w:szCs w:val="22"/>
        <w:rtl/>
      </w:rPr>
      <w:t xml:space="preserve"> </w:t>
    </w:r>
    <w:proofErr w:type="spellStart"/>
    <w:r w:rsidRPr="008C7E27">
      <w:rPr>
        <w:rFonts w:ascii="David" w:hAnsi="David" w:cs="David"/>
        <w:color w:val="BFBFBF" w:themeColor="background1" w:themeShade="BF"/>
        <w:sz w:val="22"/>
        <w:szCs w:val="22"/>
        <w:rtl/>
      </w:rPr>
      <w:t>לורך</w:t>
    </w:r>
    <w:proofErr w:type="spellEnd"/>
    <w:r w:rsidRPr="008C7E27">
      <w:rPr>
        <w:rFonts w:ascii="David" w:hAnsi="David" w:cs="David"/>
        <w:color w:val="BFBFBF" w:themeColor="background1" w:themeShade="BF"/>
        <w:sz w:val="22"/>
        <w:szCs w:val="22"/>
        <w:rtl/>
      </w:rPr>
      <w:t xml:space="preserve"> 1 ירושלים</w:t>
    </w:r>
  </w:p>
  <w:p w14:paraId="0CC5EB34" w14:textId="77777777" w:rsidR="00CD4161" w:rsidRPr="005F3333" w:rsidRDefault="00CD4161" w:rsidP="0099027C">
    <w:pPr>
      <w:pStyle w:val="a6"/>
      <w:pBdr>
        <w:top w:val="single" w:sz="4" w:space="5" w:color="auto"/>
      </w:pBdr>
      <w:tabs>
        <w:tab w:val="clear" w:pos="8306"/>
        <w:tab w:val="right" w:pos="9639"/>
      </w:tabs>
      <w:spacing w:line="276" w:lineRule="auto"/>
      <w:jc w:val="center"/>
      <w:rPr>
        <w:rFonts w:ascii="David" w:hAnsi="David" w:cs="David"/>
        <w:sz w:val="22"/>
        <w:szCs w:val="20"/>
        <w:rtl/>
      </w:rPr>
    </w:pPr>
    <w:r w:rsidRPr="008C7E27">
      <w:rPr>
        <w:rFonts w:ascii="David" w:hAnsi="David" w:cs="David"/>
        <w:color w:val="BFBFBF" w:themeColor="background1" w:themeShade="BF"/>
        <w:sz w:val="22"/>
        <w:szCs w:val="20"/>
        <w:rtl/>
      </w:rPr>
      <w:t>מינהל הרכש הממשלתי ברשת:</w:t>
    </w:r>
    <w:hyperlink r:id="rId1" w:history="1">
      <w:r w:rsidRPr="005F3333">
        <w:rPr>
          <w:rStyle w:val="Hyperlink"/>
          <w:rFonts w:ascii="David" w:hAnsi="David" w:cs="David"/>
          <w:sz w:val="16"/>
          <w:szCs w:val="16"/>
          <w:rtl/>
        </w:rPr>
        <w:t xml:space="preserve"> </w:t>
      </w:r>
      <w:r w:rsidRPr="005F3333">
        <w:rPr>
          <w:rStyle w:val="Hyperlink"/>
          <w:rFonts w:ascii="David" w:hAnsi="David" w:cs="David"/>
          <w:sz w:val="16"/>
          <w:szCs w:val="16"/>
        </w:rPr>
        <w:t>www.mr.gov.il</w:t>
      </w:r>
    </w:hyperlink>
    <w:r w:rsidRPr="005F3333">
      <w:rPr>
        <w:rStyle w:val="Hyperlink"/>
        <w:rFonts w:ascii="David" w:hAnsi="David" w:cs="David"/>
        <w:sz w:val="16"/>
        <w:szCs w:val="16"/>
        <w:u w:val="none"/>
      </w:rPr>
      <w:tab/>
    </w:r>
    <w:r w:rsidRPr="005F3333">
      <w:rPr>
        <w:rFonts w:ascii="David" w:hAnsi="David" w:cs="David" w:hint="cs"/>
        <w:sz w:val="22"/>
        <w:szCs w:val="20"/>
        <w:rtl/>
      </w:rPr>
      <w:t xml:space="preserve">      </w:t>
    </w:r>
    <w:r w:rsidRPr="008C7E27">
      <w:rPr>
        <w:rFonts w:ascii="David" w:hAnsi="David" w:cs="David"/>
        <w:color w:val="BFBFBF" w:themeColor="background1" w:themeShade="BF"/>
        <w:sz w:val="22"/>
        <w:szCs w:val="20"/>
        <w:rtl/>
      </w:rPr>
      <w:t>אוצר ברשת:</w:t>
    </w:r>
    <w:r w:rsidRPr="008C7E27">
      <w:rPr>
        <w:rFonts w:ascii="David" w:hAnsi="David" w:cs="David"/>
        <w:color w:val="BFBFBF" w:themeColor="background1" w:themeShade="BF"/>
        <w:sz w:val="16"/>
        <w:szCs w:val="16"/>
        <w:rtl/>
      </w:rPr>
      <w:t xml:space="preserve"> </w:t>
    </w:r>
    <w:hyperlink r:id="rId2" w:history="1">
      <w:r w:rsidRPr="005F3333">
        <w:rPr>
          <w:rStyle w:val="Hyperlink"/>
          <w:rFonts w:ascii="David" w:hAnsi="David" w:cs="David"/>
          <w:sz w:val="16"/>
          <w:szCs w:val="16"/>
        </w:rPr>
        <w:t>www.mof.gov.il</w:t>
      </w:r>
    </w:hyperlink>
  </w:p>
  <w:p w14:paraId="1FDCDDBE" w14:textId="77777777" w:rsidR="00CD4161" w:rsidRPr="005F3333" w:rsidRDefault="00CD4161" w:rsidP="0099027C">
    <w:pPr>
      <w:pStyle w:val="a6"/>
      <w:pBdr>
        <w:top w:val="single" w:sz="4" w:space="5" w:color="auto"/>
      </w:pBdr>
      <w:tabs>
        <w:tab w:val="clear" w:pos="8306"/>
        <w:tab w:val="right" w:pos="9639"/>
      </w:tabs>
      <w:spacing w:line="276" w:lineRule="auto"/>
      <w:rPr>
        <w:rFonts w:ascii="David" w:hAnsi="David" w:cs="David"/>
        <w:sz w:val="22"/>
        <w:szCs w:val="20"/>
      </w:rPr>
    </w:pPr>
    <w:r w:rsidRPr="005F3333">
      <w:rPr>
        <w:rFonts w:ascii="David" w:hAnsi="David" w:cs="David" w:hint="cs"/>
        <w:sz w:val="22"/>
        <w:szCs w:val="20"/>
        <w:rtl/>
      </w:rPr>
      <w:t xml:space="preserve">                      </w:t>
    </w:r>
    <w:r w:rsidR="005F3333">
      <w:rPr>
        <w:rFonts w:ascii="David" w:hAnsi="David" w:cs="David" w:hint="cs"/>
        <w:sz w:val="22"/>
        <w:szCs w:val="20"/>
        <w:rtl/>
      </w:rPr>
      <w:t xml:space="preserve">          </w:t>
    </w:r>
    <w:proofErr w:type="spellStart"/>
    <w:r w:rsidRPr="008C7E27">
      <w:rPr>
        <w:rFonts w:ascii="David" w:hAnsi="David" w:cs="David"/>
        <w:color w:val="BFBFBF" w:themeColor="background1" w:themeShade="BF"/>
        <w:sz w:val="22"/>
        <w:szCs w:val="20"/>
        <w:rtl/>
      </w:rPr>
      <w:t>חשכ"ל</w:t>
    </w:r>
    <w:proofErr w:type="spellEnd"/>
    <w:r w:rsidRPr="008C7E27">
      <w:rPr>
        <w:rFonts w:ascii="David" w:hAnsi="David" w:cs="David"/>
        <w:color w:val="BFBFBF" w:themeColor="background1" w:themeShade="BF"/>
        <w:sz w:val="22"/>
        <w:szCs w:val="20"/>
        <w:rtl/>
      </w:rPr>
      <w:t xml:space="preserve"> ברשת: </w:t>
    </w:r>
    <w:hyperlink r:id="rId3" w:history="1">
      <w:r w:rsidRPr="005F3333">
        <w:rPr>
          <w:rStyle w:val="Hyperlink"/>
          <w:rFonts w:ascii="David" w:hAnsi="David" w:cs="David"/>
          <w:sz w:val="16"/>
          <w:szCs w:val="16"/>
        </w:rPr>
        <w:t>ag.mof.gov.il</w:t>
      </w:r>
    </w:hyperlink>
    <w:r w:rsidRPr="005F3333">
      <w:rPr>
        <w:rFonts w:ascii="David" w:hAnsi="David" w:cs="David" w:hint="cs"/>
        <w:sz w:val="22"/>
        <w:szCs w:val="20"/>
        <w:rtl/>
      </w:rPr>
      <w:t xml:space="preserve">                      </w:t>
    </w:r>
    <w:r w:rsidR="005F3333">
      <w:rPr>
        <w:rFonts w:ascii="David" w:hAnsi="David" w:cs="David" w:hint="cs"/>
        <w:sz w:val="22"/>
        <w:szCs w:val="20"/>
        <w:rtl/>
      </w:rPr>
      <w:t xml:space="preserve"> </w:t>
    </w:r>
    <w:r w:rsidRPr="005F3333">
      <w:rPr>
        <w:rFonts w:ascii="David" w:hAnsi="David" w:cs="David" w:hint="cs"/>
        <w:sz w:val="22"/>
        <w:szCs w:val="20"/>
        <w:rtl/>
      </w:rPr>
      <w:t xml:space="preserve">           </w:t>
    </w:r>
    <w:r w:rsidRPr="008C7E27">
      <w:rPr>
        <w:rFonts w:ascii="David" w:hAnsi="David" w:cs="David"/>
        <w:color w:val="BFBFBF" w:themeColor="background1" w:themeShade="BF"/>
        <w:sz w:val="22"/>
        <w:szCs w:val="20"/>
        <w:rtl/>
      </w:rPr>
      <w:t xml:space="preserve">שער הממשלה: </w:t>
    </w:r>
    <w:hyperlink r:id="rId4" w:history="1">
      <w:r w:rsidRPr="005F3333">
        <w:rPr>
          <w:rStyle w:val="Hyperlink"/>
          <w:rFonts w:ascii="David" w:hAnsi="David" w:cs="David"/>
          <w:sz w:val="16"/>
          <w:szCs w:val="16"/>
        </w:rPr>
        <w:t>www.gov.il</w:t>
      </w:r>
    </w:hyperlink>
    <w:r w:rsidRPr="005F3333">
      <w:rPr>
        <w:rFonts w:ascii="David" w:hAnsi="David" w:cs="David"/>
        <w:noProof/>
        <w:sz w:val="22"/>
        <w:szCs w:val="20"/>
        <w:rtl/>
      </w:rPr>
      <w:drawing>
        <wp:anchor distT="0" distB="0" distL="114300" distR="114300" simplePos="0" relativeHeight="251659264" behindDoc="1" locked="0" layoutInCell="1" allowOverlap="1" wp14:anchorId="06745745" wp14:editId="3844B38E">
          <wp:simplePos x="0" y="0"/>
          <wp:positionH relativeFrom="column">
            <wp:posOffset>-922173</wp:posOffset>
          </wp:positionH>
          <wp:positionV relativeFrom="paragraph">
            <wp:posOffset>136169</wp:posOffset>
          </wp:positionV>
          <wp:extent cx="445135" cy="284480"/>
          <wp:effectExtent l="0" t="0" r="0" b="1270"/>
          <wp:wrapTopAndBottom/>
          <wp:docPr id="30" name="תמונה 30"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מוקטן2"/>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445135" cy="284480"/>
                  </a:xfrm>
                  <a:prstGeom prst="rect">
                    <a:avLst/>
                  </a:prstGeom>
                  <a:noFill/>
                  <a:ln>
                    <a:noFill/>
                  </a:ln>
                </pic:spPr>
              </pic:pic>
            </a:graphicData>
          </a:graphic>
          <wp14:sizeRelH relativeFrom="page">
            <wp14:pctWidth>0</wp14:pctWidth>
          </wp14:sizeRelH>
          <wp14:sizeRelV relativeFrom="page">
            <wp14:pctHeight>0</wp14:pctHeight>
          </wp14:sizeRelV>
        </wp:anchor>
      </w:drawing>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D7B3B41" w14:textId="77777777" w:rsidR="00B30E6E" w:rsidRDefault="001A785D" w:rsidP="00B30E6E">
    <w:pPr>
      <w:pStyle w:val="a6"/>
      <w:pBdr>
        <w:top w:val="single" w:sz="4" w:space="0" w:color="auto"/>
      </w:pBdr>
      <w:tabs>
        <w:tab w:val="clear" w:pos="8306"/>
        <w:tab w:val="right" w:pos="9639"/>
      </w:tabs>
      <w:jc w:val="center"/>
      <w:rPr>
        <w:rFonts w:ascii="David" w:hAnsi="David" w:cs="David"/>
        <w:sz w:val="24"/>
        <w:rtl/>
      </w:rPr>
    </w:pPr>
    <w:r w:rsidRPr="001A785D">
      <w:rPr>
        <w:rFonts w:ascii="David" w:hAnsi="David" w:cs="David"/>
        <w:sz w:val="24"/>
        <w:rtl/>
      </w:rPr>
      <w:t xml:space="preserve">כתובת למשלוח מכתבים: רחוב קפלן 1 ירושלים ת"ד 3115 מיקוד 9103002 </w:t>
    </w:r>
  </w:p>
  <w:p w14:paraId="3B9CEFC0" w14:textId="77777777" w:rsidR="001A785D" w:rsidRPr="001A785D" w:rsidRDefault="001A785D" w:rsidP="00B30E6E">
    <w:pPr>
      <w:pStyle w:val="a6"/>
      <w:pBdr>
        <w:top w:val="single" w:sz="4" w:space="0" w:color="auto"/>
      </w:pBdr>
      <w:tabs>
        <w:tab w:val="clear" w:pos="8306"/>
        <w:tab w:val="right" w:pos="9639"/>
      </w:tabs>
      <w:jc w:val="center"/>
      <w:rPr>
        <w:rFonts w:ascii="David" w:hAnsi="David" w:cs="David"/>
        <w:sz w:val="24"/>
        <w:rtl/>
      </w:rPr>
    </w:pPr>
    <w:r w:rsidRPr="001A785D">
      <w:rPr>
        <w:rFonts w:ascii="David" w:hAnsi="David" w:cs="David"/>
        <w:sz w:val="24"/>
        <w:rtl/>
      </w:rPr>
      <w:t>טלפון: 02-6663426 פקס: 02-5695368</w:t>
    </w:r>
  </w:p>
  <w:p w14:paraId="0EA66900" w14:textId="77777777" w:rsidR="001A785D" w:rsidRPr="001A785D" w:rsidRDefault="001A785D" w:rsidP="00B30E6E">
    <w:pPr>
      <w:pStyle w:val="a6"/>
      <w:pBdr>
        <w:top w:val="single" w:sz="4" w:space="0" w:color="auto"/>
      </w:pBdr>
      <w:tabs>
        <w:tab w:val="clear" w:pos="8306"/>
        <w:tab w:val="right" w:pos="9639"/>
      </w:tabs>
      <w:jc w:val="center"/>
      <w:rPr>
        <w:rFonts w:ascii="David" w:hAnsi="David" w:cs="David"/>
        <w:sz w:val="24"/>
        <w:szCs w:val="22"/>
        <w:rtl/>
      </w:rPr>
    </w:pPr>
    <w:r w:rsidRPr="001A785D">
      <w:rPr>
        <w:rFonts w:ascii="David" w:hAnsi="David" w:cs="David"/>
        <w:sz w:val="24"/>
        <w:rtl/>
      </w:rPr>
      <w:t>כתובת משרדינו: רחוב נתנאל</w:t>
    </w:r>
    <w:r w:rsidR="00E218CA">
      <w:rPr>
        <w:rFonts w:ascii="David" w:hAnsi="David" w:cs="David" w:hint="cs"/>
        <w:sz w:val="24"/>
        <w:rtl/>
      </w:rPr>
      <w:t xml:space="preserve"> </w:t>
    </w:r>
    <w:r w:rsidRPr="001A785D">
      <w:rPr>
        <w:rFonts w:ascii="David" w:hAnsi="David" w:cs="David"/>
        <w:sz w:val="24"/>
        <w:rtl/>
      </w:rPr>
      <w:t xml:space="preserve"> </w:t>
    </w:r>
    <w:proofErr w:type="spellStart"/>
    <w:r w:rsidRPr="001A785D">
      <w:rPr>
        <w:rFonts w:ascii="David" w:hAnsi="David" w:cs="David"/>
        <w:sz w:val="24"/>
        <w:rtl/>
      </w:rPr>
      <w:t>לורך</w:t>
    </w:r>
    <w:proofErr w:type="spellEnd"/>
    <w:r w:rsidRPr="001A785D">
      <w:rPr>
        <w:rFonts w:ascii="David" w:hAnsi="David" w:cs="David"/>
        <w:sz w:val="24"/>
        <w:rtl/>
      </w:rPr>
      <w:t xml:space="preserve"> 1 ירושלים</w:t>
    </w:r>
  </w:p>
  <w:p w14:paraId="2116ED15" w14:textId="77777777" w:rsidR="001A785D" w:rsidRPr="001A785D" w:rsidRDefault="001A785D" w:rsidP="00B30E6E">
    <w:pPr>
      <w:pStyle w:val="a6"/>
      <w:pBdr>
        <w:top w:val="single" w:sz="4" w:space="0" w:color="auto"/>
      </w:pBdr>
      <w:tabs>
        <w:tab w:val="clear" w:pos="8306"/>
        <w:tab w:val="right" w:pos="9639"/>
      </w:tabs>
      <w:jc w:val="center"/>
      <w:rPr>
        <w:rFonts w:ascii="David" w:hAnsi="David" w:cs="David"/>
        <w:sz w:val="24"/>
        <w:szCs w:val="22"/>
        <w:rtl/>
      </w:rPr>
    </w:pPr>
    <w:r w:rsidRPr="001A785D">
      <w:rPr>
        <w:rFonts w:ascii="David" w:hAnsi="David" w:cs="David"/>
        <w:sz w:val="24"/>
        <w:szCs w:val="22"/>
        <w:rtl/>
      </w:rPr>
      <w:t>מינהל הרכש הממשלתי ברשת:</w:t>
    </w:r>
    <w:hyperlink r:id="rId1" w:history="1">
      <w:r w:rsidRPr="001A785D">
        <w:rPr>
          <w:rStyle w:val="Hyperlink"/>
          <w:rFonts w:ascii="David" w:hAnsi="David" w:cs="David"/>
          <w:sz w:val="18"/>
          <w:szCs w:val="18"/>
          <w:rtl/>
        </w:rPr>
        <w:t xml:space="preserve"> </w:t>
      </w:r>
      <w:r w:rsidRPr="001A785D">
        <w:rPr>
          <w:rStyle w:val="Hyperlink"/>
          <w:rFonts w:ascii="David" w:hAnsi="David" w:cs="David"/>
          <w:sz w:val="18"/>
          <w:szCs w:val="18"/>
        </w:rPr>
        <w:t>www.mr.gov.il</w:t>
      </w:r>
    </w:hyperlink>
    <w:r w:rsidRPr="001A785D">
      <w:rPr>
        <w:rStyle w:val="Hyperlink"/>
        <w:rFonts w:ascii="David" w:hAnsi="David" w:cs="David"/>
        <w:sz w:val="18"/>
        <w:szCs w:val="18"/>
        <w:u w:val="none"/>
      </w:rPr>
      <w:tab/>
    </w:r>
    <w:r w:rsidR="00E218CA">
      <w:rPr>
        <w:rFonts w:ascii="David" w:hAnsi="David" w:cs="David" w:hint="cs"/>
        <w:sz w:val="24"/>
        <w:szCs w:val="22"/>
        <w:rtl/>
      </w:rPr>
      <w:t xml:space="preserve">      </w:t>
    </w:r>
    <w:r w:rsidRPr="001A785D">
      <w:rPr>
        <w:rFonts w:ascii="David" w:hAnsi="David" w:cs="David"/>
        <w:sz w:val="24"/>
        <w:szCs w:val="22"/>
        <w:rtl/>
      </w:rPr>
      <w:t>אוצר ברשת:</w:t>
    </w:r>
    <w:r w:rsidRPr="001A785D">
      <w:rPr>
        <w:rFonts w:ascii="David" w:hAnsi="David" w:cs="David"/>
        <w:sz w:val="18"/>
        <w:szCs w:val="18"/>
        <w:rtl/>
      </w:rPr>
      <w:t xml:space="preserve"> </w:t>
    </w:r>
    <w:hyperlink r:id="rId2" w:history="1">
      <w:r w:rsidRPr="001A785D">
        <w:rPr>
          <w:rStyle w:val="Hyperlink"/>
          <w:rFonts w:ascii="David" w:hAnsi="David" w:cs="David"/>
          <w:sz w:val="18"/>
          <w:szCs w:val="18"/>
        </w:rPr>
        <w:t>www.mof.gov.il</w:t>
      </w:r>
    </w:hyperlink>
  </w:p>
  <w:p w14:paraId="07920E6E" w14:textId="77777777" w:rsidR="001A785D" w:rsidRPr="001A785D" w:rsidRDefault="00B30E6E" w:rsidP="00B30E6E">
    <w:pPr>
      <w:pStyle w:val="a6"/>
      <w:pBdr>
        <w:top w:val="single" w:sz="4" w:space="0" w:color="auto"/>
      </w:pBdr>
      <w:tabs>
        <w:tab w:val="clear" w:pos="8306"/>
        <w:tab w:val="right" w:pos="9639"/>
      </w:tabs>
      <w:rPr>
        <w:rFonts w:ascii="David" w:hAnsi="David" w:cs="David"/>
        <w:sz w:val="24"/>
        <w:szCs w:val="22"/>
        <w:rtl/>
      </w:rPr>
    </w:pPr>
    <w:r>
      <w:rPr>
        <w:rFonts w:ascii="David" w:hAnsi="David" w:cs="David" w:hint="cs"/>
        <w:sz w:val="24"/>
        <w:szCs w:val="22"/>
        <w:rtl/>
      </w:rPr>
      <w:t xml:space="preserve">                      </w:t>
    </w:r>
    <w:proofErr w:type="spellStart"/>
    <w:r w:rsidR="001A785D" w:rsidRPr="001A785D">
      <w:rPr>
        <w:rFonts w:ascii="David" w:hAnsi="David" w:cs="David"/>
        <w:sz w:val="24"/>
        <w:szCs w:val="22"/>
        <w:rtl/>
      </w:rPr>
      <w:t>חשכ"ל</w:t>
    </w:r>
    <w:proofErr w:type="spellEnd"/>
    <w:r w:rsidR="001A785D" w:rsidRPr="001A785D">
      <w:rPr>
        <w:rFonts w:ascii="David" w:hAnsi="David" w:cs="David"/>
        <w:sz w:val="24"/>
        <w:szCs w:val="22"/>
        <w:rtl/>
      </w:rPr>
      <w:t xml:space="preserve"> ברשת: </w:t>
    </w:r>
    <w:hyperlink r:id="rId3" w:history="1">
      <w:r w:rsidR="001A785D" w:rsidRPr="001A785D">
        <w:rPr>
          <w:rStyle w:val="Hyperlink"/>
          <w:rFonts w:ascii="David" w:hAnsi="David" w:cs="David"/>
          <w:sz w:val="18"/>
          <w:szCs w:val="18"/>
        </w:rPr>
        <w:t>ag.mof.gov.il</w:t>
      </w:r>
    </w:hyperlink>
    <w:r w:rsidR="00E218CA">
      <w:rPr>
        <w:rFonts w:ascii="David" w:hAnsi="David" w:cs="David" w:hint="cs"/>
        <w:sz w:val="24"/>
        <w:szCs w:val="22"/>
        <w:rtl/>
      </w:rPr>
      <w:t xml:space="preserve">     </w:t>
    </w:r>
    <w:r>
      <w:rPr>
        <w:rFonts w:ascii="David" w:hAnsi="David" w:cs="David" w:hint="cs"/>
        <w:sz w:val="24"/>
        <w:szCs w:val="22"/>
        <w:rtl/>
      </w:rPr>
      <w:t xml:space="preserve">                              </w:t>
    </w:r>
    <w:r w:rsidR="001A785D" w:rsidRPr="001A785D">
      <w:rPr>
        <w:rFonts w:ascii="David" w:hAnsi="David" w:cs="David"/>
        <w:sz w:val="24"/>
        <w:szCs w:val="22"/>
        <w:rtl/>
      </w:rPr>
      <w:t xml:space="preserve">שער הממשלה: </w:t>
    </w:r>
    <w:hyperlink r:id="rId4" w:history="1">
      <w:r w:rsidR="001A785D" w:rsidRPr="001A785D">
        <w:rPr>
          <w:rStyle w:val="Hyperlink"/>
          <w:rFonts w:ascii="David" w:hAnsi="David" w:cs="David"/>
          <w:sz w:val="18"/>
          <w:szCs w:val="18"/>
        </w:rPr>
        <w:t>www.gov.il</w:t>
      </w:r>
    </w:hyperlink>
  </w:p>
  <w:p w14:paraId="09405699" w14:textId="77777777" w:rsidR="001A785D" w:rsidRPr="001A785D" w:rsidRDefault="00E218CA" w:rsidP="00B30E6E">
    <w:pPr>
      <w:pStyle w:val="a6"/>
      <w:jc w:val="center"/>
      <w:rPr>
        <w:rFonts w:ascii="David" w:hAnsi="David" w:cs="David"/>
        <w:sz w:val="24"/>
        <w:szCs w:val="22"/>
      </w:rPr>
    </w:pPr>
    <w:r w:rsidRPr="001A785D">
      <w:rPr>
        <w:rFonts w:ascii="David" w:hAnsi="David" w:cs="David"/>
        <w:noProof/>
        <w:sz w:val="24"/>
        <w:szCs w:val="22"/>
        <w:rtl/>
      </w:rPr>
      <w:drawing>
        <wp:anchor distT="0" distB="0" distL="114300" distR="114300" simplePos="0" relativeHeight="251653120" behindDoc="1" locked="0" layoutInCell="1" allowOverlap="1" wp14:anchorId="6F28A53B" wp14:editId="0557B442">
          <wp:simplePos x="0" y="0"/>
          <wp:positionH relativeFrom="column">
            <wp:posOffset>-922173</wp:posOffset>
          </wp:positionH>
          <wp:positionV relativeFrom="paragraph">
            <wp:posOffset>136169</wp:posOffset>
          </wp:positionV>
          <wp:extent cx="445135" cy="284480"/>
          <wp:effectExtent l="0" t="0" r="0" b="1270"/>
          <wp:wrapTopAndBottom/>
          <wp:docPr id="32" name="תמונה 32"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מוקטן2"/>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445135" cy="284480"/>
                  </a:xfrm>
                  <a:prstGeom prst="rect">
                    <a:avLst/>
                  </a:prstGeom>
                  <a:noFill/>
                  <a:ln>
                    <a:noFill/>
                  </a:ln>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06AD86F" w14:textId="77777777" w:rsidR="00F15F44" w:rsidRDefault="00F15F44">
      <w:r>
        <w:separator/>
      </w:r>
    </w:p>
  </w:footnote>
  <w:footnote w:type="continuationSeparator" w:id="0">
    <w:p w14:paraId="3BA21098" w14:textId="77777777" w:rsidR="00F15F44" w:rsidRDefault="00F15F4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523D02A" w14:textId="77777777" w:rsidR="00FC46AC" w:rsidRDefault="0019272F" w:rsidP="00FC46AC">
    <w:pPr>
      <w:pStyle w:val="a3"/>
      <w:framePr w:wrap="around" w:vAnchor="text" w:hAnchor="text" w:xAlign="center" w:y="1"/>
      <w:rPr>
        <w:rStyle w:val="a5"/>
      </w:rPr>
    </w:pPr>
    <w:r>
      <w:rPr>
        <w:rStyle w:val="a5"/>
        <w:rtl/>
      </w:rPr>
      <w:fldChar w:fldCharType="begin"/>
    </w:r>
    <w:r>
      <w:rPr>
        <w:rStyle w:val="a5"/>
      </w:rPr>
      <w:instrText xml:space="preserve">PAGE  </w:instrText>
    </w:r>
    <w:r>
      <w:rPr>
        <w:rStyle w:val="a5"/>
        <w:rtl/>
      </w:rPr>
      <w:fldChar w:fldCharType="end"/>
    </w:r>
  </w:p>
  <w:p w14:paraId="19F585F8" w14:textId="77777777" w:rsidR="00FC46AC" w:rsidRDefault="00F15F44">
    <w:pPr>
      <w:pStyle w:val="a3"/>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6180547" w14:textId="35D3B3A8" w:rsidR="00FC46AC" w:rsidRDefault="0019272F" w:rsidP="005676F9">
    <w:pPr>
      <w:pStyle w:val="a3"/>
      <w:framePr w:wrap="around" w:vAnchor="text" w:hAnchor="page" w:x="5899" w:y="-535"/>
      <w:jc w:val="center"/>
      <w:rPr>
        <w:rStyle w:val="a5"/>
      </w:rPr>
    </w:pPr>
    <w:r>
      <w:rPr>
        <w:rStyle w:val="a5"/>
        <w:rtl/>
      </w:rPr>
      <w:fldChar w:fldCharType="begin"/>
    </w:r>
    <w:r>
      <w:rPr>
        <w:rStyle w:val="a5"/>
      </w:rPr>
      <w:instrText xml:space="preserve">PAGE  </w:instrText>
    </w:r>
    <w:r>
      <w:rPr>
        <w:rStyle w:val="a5"/>
        <w:rtl/>
      </w:rPr>
      <w:fldChar w:fldCharType="separate"/>
    </w:r>
    <w:r w:rsidR="00CE02BC">
      <w:rPr>
        <w:rStyle w:val="a5"/>
        <w:noProof/>
        <w:rtl/>
      </w:rPr>
      <w:t>5</w:t>
    </w:r>
    <w:r>
      <w:rPr>
        <w:rStyle w:val="a5"/>
        <w:rtl/>
      </w:rPr>
      <w:fldChar w:fldCharType="end"/>
    </w:r>
  </w:p>
  <w:p w14:paraId="228F3D8D" w14:textId="77777777" w:rsidR="00B67E72" w:rsidRPr="00B67E72" w:rsidRDefault="00B67E72" w:rsidP="00B67E72">
    <w:pPr>
      <w:pStyle w:val="a3"/>
      <w:bidi w:val="0"/>
      <w:jc w:val="center"/>
      <w:rPr>
        <w:b/>
        <w:bCs/>
        <w:szCs w:val="40"/>
        <w:rtl/>
      </w:rPr>
    </w:pPr>
    <w:r>
      <w:rPr>
        <w:noProof/>
      </w:rPr>
      <w:drawing>
        <wp:anchor distT="0" distB="0" distL="114300" distR="114300" simplePos="0" relativeHeight="251671552" behindDoc="1" locked="0" layoutInCell="1" allowOverlap="1" wp14:anchorId="2941D539" wp14:editId="5D9DB6A2">
          <wp:simplePos x="0" y="0"/>
          <wp:positionH relativeFrom="column">
            <wp:posOffset>5333670</wp:posOffset>
          </wp:positionH>
          <wp:positionV relativeFrom="paragraph">
            <wp:posOffset>-457200</wp:posOffset>
          </wp:positionV>
          <wp:extent cx="1047750" cy="504825"/>
          <wp:effectExtent l="0" t="0" r="0" b="9525"/>
          <wp:wrapTight wrapText="bothSides">
            <wp:wrapPolygon edited="0">
              <wp:start x="0" y="0"/>
              <wp:lineTo x="0" y="21192"/>
              <wp:lineTo x="21207" y="21192"/>
              <wp:lineTo x="21207" y="0"/>
              <wp:lineTo x="0" y="0"/>
            </wp:wrapPolygon>
          </wp:wrapTight>
          <wp:docPr id="29" name="תמונה 29" descr="mismach%20be%20ma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ismach%20be%20mao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47750" cy="504825"/>
                  </a:xfrm>
                  <a:prstGeom prst="rect">
                    <a:avLst/>
                  </a:prstGeom>
                  <a:noFill/>
                  <a:ln>
                    <a:noFill/>
                  </a:ln>
                </pic:spPr>
              </pic:pic>
            </a:graphicData>
          </a:graphic>
          <wp14:sizeRelH relativeFrom="page">
            <wp14:pctWidth>0</wp14:pctWidth>
          </wp14:sizeRelH>
          <wp14:sizeRelV relativeFrom="page">
            <wp14:pctHeight>0</wp14:pctHeight>
          </wp14:sizeRelV>
        </wp:anchor>
      </w:drawing>
    </w:r>
    <w:r>
      <w:rPr>
        <w:b/>
        <w:bCs/>
        <w:szCs w:val="40"/>
        <w:rtl/>
      </w:rPr>
      <w:t>מדינת ישראל</w:t>
    </w:r>
  </w:p>
  <w:p w14:paraId="6C390C02" w14:textId="77777777" w:rsidR="00B67E72" w:rsidRDefault="00B67E72" w:rsidP="00B67E72">
    <w:pPr>
      <w:pStyle w:val="a3"/>
      <w:bidi w:val="0"/>
      <w:jc w:val="center"/>
      <w:rPr>
        <w:rtl/>
      </w:rPr>
    </w:pPr>
    <w:r>
      <w:rPr>
        <w:b/>
        <w:bCs/>
        <w:szCs w:val="32"/>
        <w:rtl/>
      </w:rPr>
      <w:t>משרד האוצר</w:t>
    </w:r>
  </w:p>
  <w:p w14:paraId="638E94FF" w14:textId="77777777" w:rsidR="00B67E72" w:rsidRPr="006B1D1E" w:rsidRDefault="00B67E72" w:rsidP="00B67E72">
    <w:pPr>
      <w:pStyle w:val="a3"/>
      <w:bidi w:val="0"/>
      <w:jc w:val="center"/>
    </w:pPr>
    <w:r>
      <w:rPr>
        <w:rFonts w:hint="cs"/>
        <w:b/>
        <w:bCs/>
        <w:rtl/>
      </w:rPr>
      <w:t xml:space="preserve">חטיבת נכסים רכש ולוגיסטיקה - </w:t>
    </w:r>
    <w:r w:rsidRPr="00EC358C">
      <w:rPr>
        <w:rFonts w:hint="cs"/>
        <w:b/>
        <w:bCs/>
        <w:rtl/>
      </w:rPr>
      <w:t>מינהל הרכש הממשלתי</w:t>
    </w:r>
  </w:p>
  <w:p w14:paraId="6FF6E69B" w14:textId="77777777" w:rsidR="00FC46AC" w:rsidRPr="00B67E72" w:rsidRDefault="00F15F44" w:rsidP="00B67E72">
    <w:pPr>
      <w:pStyle w:val="a3"/>
      <w:jc w:val="cent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02ED323" w14:textId="77777777" w:rsidR="006007FC" w:rsidRDefault="006007FC" w:rsidP="006007FC">
    <w:pPr>
      <w:pStyle w:val="a3"/>
      <w:bidi w:val="0"/>
      <w:jc w:val="center"/>
      <w:rPr>
        <w:b/>
        <w:bCs/>
        <w:szCs w:val="32"/>
        <w:rtl/>
      </w:rPr>
    </w:pPr>
    <w:r>
      <w:rPr>
        <w:noProof/>
      </w:rPr>
      <w:drawing>
        <wp:anchor distT="0" distB="0" distL="114300" distR="114300" simplePos="0" relativeHeight="251641856" behindDoc="1" locked="0" layoutInCell="1" allowOverlap="1" wp14:anchorId="3EA91EFC" wp14:editId="79167F90">
          <wp:simplePos x="0" y="0"/>
          <wp:positionH relativeFrom="column">
            <wp:posOffset>5337200</wp:posOffset>
          </wp:positionH>
          <wp:positionV relativeFrom="paragraph">
            <wp:posOffset>-448005</wp:posOffset>
          </wp:positionV>
          <wp:extent cx="1047750" cy="504825"/>
          <wp:effectExtent l="0" t="0" r="0" b="9525"/>
          <wp:wrapTight wrapText="bothSides">
            <wp:wrapPolygon edited="0">
              <wp:start x="0" y="0"/>
              <wp:lineTo x="0" y="21192"/>
              <wp:lineTo x="21207" y="21192"/>
              <wp:lineTo x="21207" y="0"/>
              <wp:lineTo x="0" y="0"/>
            </wp:wrapPolygon>
          </wp:wrapTight>
          <wp:docPr id="31" name="תמונה 31" descr="mismach%20be%20ma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ismach%20be%20mao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47750" cy="504825"/>
                  </a:xfrm>
                  <a:prstGeom prst="rect">
                    <a:avLst/>
                  </a:prstGeom>
                  <a:noFill/>
                  <a:ln>
                    <a:noFill/>
                  </a:ln>
                </pic:spPr>
              </pic:pic>
            </a:graphicData>
          </a:graphic>
          <wp14:sizeRelH relativeFrom="page">
            <wp14:pctWidth>0</wp14:pctWidth>
          </wp14:sizeRelH>
          <wp14:sizeRelV relativeFrom="page">
            <wp14:pctHeight>0</wp14:pctHeight>
          </wp14:sizeRelV>
        </wp:anchor>
      </w:drawing>
    </w:r>
    <w:r>
      <w:rPr>
        <w:b/>
        <w:bCs/>
        <w:szCs w:val="40"/>
        <w:rtl/>
      </w:rPr>
      <w:t>מדינת ישראל</w:t>
    </w:r>
  </w:p>
  <w:p w14:paraId="6F668F99" w14:textId="77777777" w:rsidR="006007FC" w:rsidRDefault="006007FC" w:rsidP="006007FC">
    <w:pPr>
      <w:pStyle w:val="a3"/>
      <w:bidi w:val="0"/>
      <w:jc w:val="center"/>
      <w:rPr>
        <w:rtl/>
      </w:rPr>
    </w:pPr>
    <w:r>
      <w:rPr>
        <w:b/>
        <w:bCs/>
        <w:szCs w:val="32"/>
        <w:rtl/>
      </w:rPr>
      <w:t>משרד האוצר</w:t>
    </w:r>
  </w:p>
  <w:p w14:paraId="4C9FCF07" w14:textId="77777777" w:rsidR="006007FC" w:rsidRPr="006B1D1E" w:rsidRDefault="006007FC" w:rsidP="006007FC">
    <w:pPr>
      <w:pStyle w:val="a3"/>
      <w:bidi w:val="0"/>
      <w:jc w:val="center"/>
    </w:pPr>
    <w:r>
      <w:rPr>
        <w:rFonts w:hint="cs"/>
        <w:b/>
        <w:bCs/>
        <w:rtl/>
      </w:rPr>
      <w:t xml:space="preserve">חטיבת נכסים רכש ולוגיסטיקה - </w:t>
    </w:r>
    <w:r w:rsidRPr="00EC358C">
      <w:rPr>
        <w:rFonts w:hint="cs"/>
        <w:b/>
        <w:bCs/>
        <w:rtl/>
      </w:rPr>
      <w:t>מינהל הרכש הממשלתי</w:t>
    </w:r>
  </w:p>
  <w:p w14:paraId="29D60F7E" w14:textId="77777777" w:rsidR="00E8683D" w:rsidRPr="006007FC" w:rsidRDefault="00E8683D">
    <w:pPr>
      <w:pStyle w:val="a3"/>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ECB4070"/>
    <w:multiLevelType w:val="multilevel"/>
    <w:tmpl w:val="9512648E"/>
    <w:lvl w:ilvl="0">
      <w:start w:val="1"/>
      <w:numFmt w:val="decimal"/>
      <w:lvlText w:val="%1."/>
      <w:lvlJc w:val="left"/>
      <w:pPr>
        <w:ind w:left="360" w:hanging="360"/>
      </w:pPr>
      <w:rPr>
        <w:rFonts w:hint="default"/>
        <w:b w:val="0"/>
        <w:bCs w:val="0"/>
        <w:sz w:val="24"/>
        <w:szCs w:val="24"/>
      </w:rPr>
    </w:lvl>
    <w:lvl w:ilvl="1">
      <w:start w:val="1"/>
      <w:numFmt w:val="decimal"/>
      <w:isLgl/>
      <w:lvlText w:val="%1.%2."/>
      <w:lvlJc w:val="left"/>
      <w:pPr>
        <w:ind w:left="720"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800" w:hanging="720"/>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2880" w:hanging="1080"/>
      </w:pPr>
      <w:rPr>
        <w:rFonts w:hint="default"/>
      </w:rPr>
    </w:lvl>
    <w:lvl w:ilvl="6">
      <w:start w:val="1"/>
      <w:numFmt w:val="decimal"/>
      <w:isLgl/>
      <w:lvlText w:val="%1.%2.%3.%4.%5.%6.%7."/>
      <w:lvlJc w:val="left"/>
      <w:pPr>
        <w:ind w:left="3600" w:hanging="1440"/>
      </w:pPr>
      <w:rPr>
        <w:rFonts w:hint="default"/>
      </w:rPr>
    </w:lvl>
    <w:lvl w:ilvl="7">
      <w:start w:val="1"/>
      <w:numFmt w:val="decimal"/>
      <w:isLgl/>
      <w:lvlText w:val="%1.%2.%3.%4.%5.%6.%7.%8."/>
      <w:lvlJc w:val="left"/>
      <w:pPr>
        <w:ind w:left="3960" w:hanging="1440"/>
      </w:pPr>
      <w:rPr>
        <w:rFonts w:hint="default"/>
      </w:rPr>
    </w:lvl>
    <w:lvl w:ilvl="8">
      <w:start w:val="1"/>
      <w:numFmt w:val="decimal"/>
      <w:isLgl/>
      <w:lvlText w:val="%1.%2.%3.%4.%5.%6.%7.%8.%9."/>
      <w:lvlJc w:val="left"/>
      <w:pPr>
        <w:ind w:left="4320" w:hanging="1440"/>
      </w:pPr>
      <w:rPr>
        <w:rFonts w:hint="default"/>
      </w:rPr>
    </w:lvl>
  </w:abstractNum>
  <w:abstractNum w:abstractNumId="1" w15:restartNumberingAfterBreak="0">
    <w:nsid w:val="49870F89"/>
    <w:multiLevelType w:val="multilevel"/>
    <w:tmpl w:val="BF48D6CA"/>
    <w:lvl w:ilvl="0">
      <w:start w:val="1"/>
      <w:numFmt w:val="decimal"/>
      <w:lvlText w:val="%1."/>
      <w:lvlJc w:val="left"/>
      <w:pPr>
        <w:ind w:left="360" w:hanging="360"/>
      </w:pPr>
      <w:rPr>
        <w:rFonts w:hint="default"/>
      </w:rPr>
    </w:lvl>
    <w:lvl w:ilvl="1">
      <w:start w:val="1"/>
      <w:numFmt w:val="decimal"/>
      <w:isLgl/>
      <w:lvlText w:val="%1.%2."/>
      <w:lvlJc w:val="left"/>
      <w:pPr>
        <w:ind w:left="720" w:hanging="360"/>
      </w:pPr>
      <w:rPr>
        <w:rFonts w:ascii="David" w:hAnsi="David" w:cs="David" w:hint="default"/>
      </w:rPr>
    </w:lvl>
    <w:lvl w:ilvl="2">
      <w:start w:val="1"/>
      <w:numFmt w:val="decimal"/>
      <w:isLgl/>
      <w:lvlText w:val="%1.%2.%3."/>
      <w:lvlJc w:val="left"/>
      <w:pPr>
        <w:ind w:left="1440" w:hanging="720"/>
      </w:pPr>
      <w:rPr>
        <w:rFonts w:ascii="David" w:hAnsi="David" w:cs="David" w:hint="default"/>
      </w:rPr>
    </w:lvl>
    <w:lvl w:ilvl="3">
      <w:start w:val="1"/>
      <w:numFmt w:val="decimal"/>
      <w:isLgl/>
      <w:lvlText w:val="%1.%2.%3.%4."/>
      <w:lvlJc w:val="left"/>
      <w:pPr>
        <w:ind w:left="1800" w:hanging="720"/>
      </w:pPr>
      <w:rPr>
        <w:rFonts w:ascii="David" w:hAnsi="David" w:cs="David" w:hint="default"/>
      </w:rPr>
    </w:lvl>
    <w:lvl w:ilvl="4">
      <w:start w:val="1"/>
      <w:numFmt w:val="decimal"/>
      <w:isLgl/>
      <w:lvlText w:val="%1.%2.%3.%4.%5."/>
      <w:lvlJc w:val="left"/>
      <w:pPr>
        <w:ind w:left="2520" w:hanging="1080"/>
      </w:pPr>
      <w:rPr>
        <w:rFonts w:ascii="David" w:hAnsi="David" w:cs="David" w:hint="default"/>
      </w:rPr>
    </w:lvl>
    <w:lvl w:ilvl="5">
      <w:start w:val="1"/>
      <w:numFmt w:val="decimal"/>
      <w:isLgl/>
      <w:lvlText w:val="%1.%2.%3.%4.%5.%6."/>
      <w:lvlJc w:val="left"/>
      <w:pPr>
        <w:ind w:left="2880" w:hanging="1080"/>
      </w:pPr>
      <w:rPr>
        <w:rFonts w:ascii="David" w:hAnsi="David" w:cs="David" w:hint="default"/>
      </w:rPr>
    </w:lvl>
    <w:lvl w:ilvl="6">
      <w:start w:val="1"/>
      <w:numFmt w:val="decimal"/>
      <w:isLgl/>
      <w:lvlText w:val="%1.%2.%3.%4.%5.%6.%7."/>
      <w:lvlJc w:val="left"/>
      <w:pPr>
        <w:ind w:left="3600" w:hanging="1440"/>
      </w:pPr>
      <w:rPr>
        <w:rFonts w:ascii="David" w:hAnsi="David" w:cs="David" w:hint="default"/>
      </w:rPr>
    </w:lvl>
    <w:lvl w:ilvl="7">
      <w:start w:val="1"/>
      <w:numFmt w:val="decimal"/>
      <w:isLgl/>
      <w:lvlText w:val="%1.%2.%3.%4.%5.%6.%7.%8."/>
      <w:lvlJc w:val="left"/>
      <w:pPr>
        <w:ind w:left="3960" w:hanging="1440"/>
      </w:pPr>
      <w:rPr>
        <w:rFonts w:ascii="David" w:hAnsi="David" w:cs="David" w:hint="default"/>
      </w:rPr>
    </w:lvl>
    <w:lvl w:ilvl="8">
      <w:start w:val="1"/>
      <w:numFmt w:val="decimal"/>
      <w:isLgl/>
      <w:lvlText w:val="%1.%2.%3.%4.%5.%6.%7.%8.%9."/>
      <w:lvlJc w:val="left"/>
      <w:pPr>
        <w:ind w:left="4680" w:hanging="1800"/>
      </w:pPr>
      <w:rPr>
        <w:rFonts w:ascii="David" w:hAnsi="David" w:cs="David" w:hint="default"/>
      </w:rPr>
    </w:lvl>
  </w:abstractNum>
  <w:num w:numId="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3A41"/>
    <w:rsid w:val="000656EC"/>
    <w:rsid w:val="00080538"/>
    <w:rsid w:val="00090C83"/>
    <w:rsid w:val="000917B7"/>
    <w:rsid w:val="000E434E"/>
    <w:rsid w:val="00125F22"/>
    <w:rsid w:val="001525AD"/>
    <w:rsid w:val="00173AD9"/>
    <w:rsid w:val="00180D97"/>
    <w:rsid w:val="00190678"/>
    <w:rsid w:val="0019272F"/>
    <w:rsid w:val="001A785D"/>
    <w:rsid w:val="001C0789"/>
    <w:rsid w:val="002072E3"/>
    <w:rsid w:val="002639FB"/>
    <w:rsid w:val="00266323"/>
    <w:rsid w:val="00292174"/>
    <w:rsid w:val="002B3BF9"/>
    <w:rsid w:val="002B6A5D"/>
    <w:rsid w:val="002C6D66"/>
    <w:rsid w:val="002D5FA8"/>
    <w:rsid w:val="002E2B0B"/>
    <w:rsid w:val="002F5FBC"/>
    <w:rsid w:val="003735EC"/>
    <w:rsid w:val="00386877"/>
    <w:rsid w:val="00392A62"/>
    <w:rsid w:val="004263DB"/>
    <w:rsid w:val="004353B5"/>
    <w:rsid w:val="00466EE4"/>
    <w:rsid w:val="00476F67"/>
    <w:rsid w:val="004B2F9B"/>
    <w:rsid w:val="004E3DA7"/>
    <w:rsid w:val="004E56CF"/>
    <w:rsid w:val="00504EEB"/>
    <w:rsid w:val="00520BC1"/>
    <w:rsid w:val="005676F9"/>
    <w:rsid w:val="0058332B"/>
    <w:rsid w:val="00592A2E"/>
    <w:rsid w:val="005B48F9"/>
    <w:rsid w:val="005F3333"/>
    <w:rsid w:val="006007FC"/>
    <w:rsid w:val="006175D8"/>
    <w:rsid w:val="0063177B"/>
    <w:rsid w:val="006348CE"/>
    <w:rsid w:val="0064665B"/>
    <w:rsid w:val="006E6E52"/>
    <w:rsid w:val="007301C7"/>
    <w:rsid w:val="00751271"/>
    <w:rsid w:val="0075675E"/>
    <w:rsid w:val="0077740D"/>
    <w:rsid w:val="00784AFB"/>
    <w:rsid w:val="007B0BA9"/>
    <w:rsid w:val="008200D9"/>
    <w:rsid w:val="00846E06"/>
    <w:rsid w:val="008C4096"/>
    <w:rsid w:val="008C7E27"/>
    <w:rsid w:val="008F58D8"/>
    <w:rsid w:val="00903A5C"/>
    <w:rsid w:val="0099027C"/>
    <w:rsid w:val="009F7F06"/>
    <w:rsid w:val="00A33A41"/>
    <w:rsid w:val="00A4269F"/>
    <w:rsid w:val="00A60479"/>
    <w:rsid w:val="00B30E6E"/>
    <w:rsid w:val="00B67E72"/>
    <w:rsid w:val="00C57085"/>
    <w:rsid w:val="00C57D0B"/>
    <w:rsid w:val="00CB35B2"/>
    <w:rsid w:val="00CD4161"/>
    <w:rsid w:val="00CE02BC"/>
    <w:rsid w:val="00CE1403"/>
    <w:rsid w:val="00CE27E9"/>
    <w:rsid w:val="00D05557"/>
    <w:rsid w:val="00D33826"/>
    <w:rsid w:val="00D506BB"/>
    <w:rsid w:val="00D937FC"/>
    <w:rsid w:val="00D97054"/>
    <w:rsid w:val="00DE554B"/>
    <w:rsid w:val="00E218CA"/>
    <w:rsid w:val="00E317A2"/>
    <w:rsid w:val="00E41C28"/>
    <w:rsid w:val="00E517EA"/>
    <w:rsid w:val="00E52F05"/>
    <w:rsid w:val="00E56DC7"/>
    <w:rsid w:val="00E8683D"/>
    <w:rsid w:val="00ED7D16"/>
    <w:rsid w:val="00EE7ACF"/>
    <w:rsid w:val="00EF5548"/>
    <w:rsid w:val="00F15F44"/>
    <w:rsid w:val="00F20FEC"/>
    <w:rsid w:val="00F269FF"/>
    <w:rsid w:val="00F72CEF"/>
    <w:rsid w:val="00F968B7"/>
    <w:rsid w:val="00FB28D3"/>
    <w:rsid w:val="00FB5432"/>
    <w:rsid w:val="00FC749C"/>
    <w:rsid w:val="00FD0FE5"/>
    <w:rsid w:val="00FE240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CB0C978"/>
  <w15:docId w15:val="{46B11BFF-E66E-4E64-B8E8-CCDE88516D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33A41"/>
    <w:pPr>
      <w:widowControl w:val="0"/>
      <w:bidi/>
      <w:spacing w:after="0" w:line="240" w:lineRule="auto"/>
    </w:pPr>
    <w:rPr>
      <w:rFonts w:ascii="Times New Roman" w:eastAsia="Times New Roman" w:hAnsi="Times New Roman" w:cs="FrankRuehl"/>
      <w:sz w:val="26"/>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rsid w:val="00A33A41"/>
    <w:pPr>
      <w:tabs>
        <w:tab w:val="center" w:pos="4153"/>
        <w:tab w:val="right" w:pos="8306"/>
      </w:tabs>
    </w:pPr>
    <w:rPr>
      <w:sz w:val="24"/>
    </w:rPr>
  </w:style>
  <w:style w:type="character" w:customStyle="1" w:styleId="a4">
    <w:name w:val="כותרת עליונה תו"/>
    <w:basedOn w:val="a0"/>
    <w:link w:val="a3"/>
    <w:rsid w:val="00A33A41"/>
    <w:rPr>
      <w:rFonts w:ascii="Times New Roman" w:eastAsia="Times New Roman" w:hAnsi="Times New Roman" w:cs="FrankRuehl"/>
      <w:sz w:val="24"/>
      <w:szCs w:val="24"/>
    </w:rPr>
  </w:style>
  <w:style w:type="character" w:styleId="a5">
    <w:name w:val="page number"/>
    <w:basedOn w:val="a0"/>
    <w:rsid w:val="00A33A41"/>
  </w:style>
  <w:style w:type="paragraph" w:styleId="a6">
    <w:name w:val="footer"/>
    <w:basedOn w:val="a"/>
    <w:link w:val="a7"/>
    <w:unhideWhenUsed/>
    <w:rsid w:val="00E8683D"/>
    <w:pPr>
      <w:tabs>
        <w:tab w:val="center" w:pos="4153"/>
        <w:tab w:val="right" w:pos="8306"/>
      </w:tabs>
    </w:pPr>
  </w:style>
  <w:style w:type="character" w:customStyle="1" w:styleId="a7">
    <w:name w:val="כותרת תחתונה תו"/>
    <w:basedOn w:val="a0"/>
    <w:link w:val="a6"/>
    <w:rsid w:val="00E8683D"/>
    <w:rPr>
      <w:rFonts w:ascii="Times New Roman" w:eastAsia="Times New Roman" w:hAnsi="Times New Roman" w:cs="FrankRuehl"/>
      <w:sz w:val="26"/>
      <w:szCs w:val="24"/>
    </w:rPr>
  </w:style>
  <w:style w:type="paragraph" w:styleId="a8">
    <w:name w:val="List Paragraph"/>
    <w:basedOn w:val="a"/>
    <w:uiPriority w:val="34"/>
    <w:qFormat/>
    <w:rsid w:val="006348CE"/>
    <w:pPr>
      <w:widowControl/>
      <w:spacing w:before="120" w:after="120" w:line="360" w:lineRule="auto"/>
      <w:ind w:left="720"/>
      <w:contextualSpacing/>
      <w:jc w:val="both"/>
    </w:pPr>
    <w:rPr>
      <w:rFonts w:eastAsiaTheme="minorHAnsi"/>
      <w:sz w:val="24"/>
      <w:szCs w:val="26"/>
    </w:rPr>
  </w:style>
  <w:style w:type="table" w:styleId="a9">
    <w:name w:val="Table Grid"/>
    <w:aliases w:val="טקסט טבלה תחתונה"/>
    <w:basedOn w:val="a1"/>
    <w:uiPriority w:val="59"/>
    <w:rsid w:val="006348C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a0"/>
    <w:rsid w:val="001A785D"/>
    <w:rPr>
      <w:color w:val="0000FF"/>
      <w:u w:val="single"/>
    </w:rPr>
  </w:style>
  <w:style w:type="paragraph" w:styleId="aa">
    <w:name w:val="Balloon Text"/>
    <w:basedOn w:val="a"/>
    <w:link w:val="ab"/>
    <w:uiPriority w:val="99"/>
    <w:semiHidden/>
    <w:unhideWhenUsed/>
    <w:rsid w:val="0064665B"/>
    <w:rPr>
      <w:rFonts w:ascii="Tahoma" w:hAnsi="Tahoma" w:cs="Tahoma"/>
      <w:sz w:val="18"/>
      <w:szCs w:val="18"/>
    </w:rPr>
  </w:style>
  <w:style w:type="character" w:customStyle="1" w:styleId="ab">
    <w:name w:val="טקסט בלונים תו"/>
    <w:basedOn w:val="a0"/>
    <w:link w:val="aa"/>
    <w:uiPriority w:val="99"/>
    <w:semiHidden/>
    <w:rsid w:val="0064665B"/>
    <w:rPr>
      <w:rFonts w:ascii="Tahoma" w:eastAsia="Times New Roman" w:hAnsi="Tahoma" w:cs="Tahoma"/>
      <w:sz w:val="18"/>
      <w:szCs w:val="18"/>
    </w:rPr>
  </w:style>
  <w:style w:type="character" w:styleId="ac">
    <w:name w:val="annotation reference"/>
    <w:basedOn w:val="a0"/>
    <w:uiPriority w:val="99"/>
    <w:semiHidden/>
    <w:unhideWhenUsed/>
    <w:rsid w:val="0064665B"/>
    <w:rPr>
      <w:sz w:val="16"/>
      <w:szCs w:val="16"/>
    </w:rPr>
  </w:style>
  <w:style w:type="paragraph" w:styleId="ad">
    <w:name w:val="annotation text"/>
    <w:basedOn w:val="a"/>
    <w:link w:val="ae"/>
    <w:uiPriority w:val="99"/>
    <w:semiHidden/>
    <w:unhideWhenUsed/>
    <w:rsid w:val="0064665B"/>
    <w:rPr>
      <w:sz w:val="20"/>
      <w:szCs w:val="20"/>
    </w:rPr>
  </w:style>
  <w:style w:type="character" w:customStyle="1" w:styleId="ae">
    <w:name w:val="טקסט הערה תו"/>
    <w:basedOn w:val="a0"/>
    <w:link w:val="ad"/>
    <w:uiPriority w:val="99"/>
    <w:semiHidden/>
    <w:rsid w:val="0064665B"/>
    <w:rPr>
      <w:rFonts w:ascii="Times New Roman" w:eastAsia="Times New Roman" w:hAnsi="Times New Roman" w:cs="FrankRuehl"/>
      <w:sz w:val="20"/>
      <w:szCs w:val="20"/>
    </w:rPr>
  </w:style>
  <w:style w:type="paragraph" w:styleId="af">
    <w:name w:val="annotation subject"/>
    <w:basedOn w:val="ad"/>
    <w:next w:val="ad"/>
    <w:link w:val="af0"/>
    <w:uiPriority w:val="99"/>
    <w:semiHidden/>
    <w:unhideWhenUsed/>
    <w:rsid w:val="0064665B"/>
    <w:rPr>
      <w:b/>
      <w:bCs/>
    </w:rPr>
  </w:style>
  <w:style w:type="character" w:customStyle="1" w:styleId="af0">
    <w:name w:val="נושא הערה תו"/>
    <w:basedOn w:val="ae"/>
    <w:link w:val="af"/>
    <w:uiPriority w:val="99"/>
    <w:semiHidden/>
    <w:rsid w:val="0064665B"/>
    <w:rPr>
      <w:rFonts w:ascii="Times New Roman" w:eastAsia="Times New Roman" w:hAnsi="Times New Roman" w:cs="FrankRuehl"/>
      <w:b/>
      <w:bCs/>
      <w:sz w:val="20"/>
      <w:szCs w:val="20"/>
    </w:rPr>
  </w:style>
  <w:style w:type="paragraph" w:styleId="af1">
    <w:name w:val="Revision"/>
    <w:hidden/>
    <w:uiPriority w:val="99"/>
    <w:semiHidden/>
    <w:rsid w:val="003735EC"/>
    <w:pPr>
      <w:spacing w:after="0" w:line="240" w:lineRule="auto"/>
    </w:pPr>
    <w:rPr>
      <w:rFonts w:ascii="Times New Roman" w:eastAsia="Times New Roman" w:hAnsi="Times New Roman" w:cs="FrankRuehl"/>
      <w:sz w:val="26"/>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3" Type="http://schemas.openxmlformats.org/officeDocument/2006/relationships/hyperlink" Target="http://www.ag.mof.gov.il" TargetMode="External"/><Relationship Id="rId2" Type="http://schemas.openxmlformats.org/officeDocument/2006/relationships/hyperlink" Target="http://www.mof.gov.il" TargetMode="External"/><Relationship Id="rId1" Type="http://schemas.openxmlformats.org/officeDocument/2006/relationships/hyperlink" Target="file:///C:\Users\xxuri\AppData\Local\Temp\notes4DFC0C\%20www.mr.gov.il" TargetMode="External"/><Relationship Id="rId5" Type="http://schemas.openxmlformats.org/officeDocument/2006/relationships/image" Target="media/image2.jpeg"/><Relationship Id="rId4" Type="http://schemas.openxmlformats.org/officeDocument/2006/relationships/hyperlink" Target="http://www.gov.il" TargetMode="External"/></Relationships>
</file>

<file path=word/_rels/footer2.xml.rels><?xml version="1.0" encoding="UTF-8" standalone="yes"?>
<Relationships xmlns="http://schemas.openxmlformats.org/package/2006/relationships"><Relationship Id="rId3" Type="http://schemas.openxmlformats.org/officeDocument/2006/relationships/hyperlink" Target="http://www.ag.mof.gov.il" TargetMode="External"/><Relationship Id="rId2" Type="http://schemas.openxmlformats.org/officeDocument/2006/relationships/hyperlink" Target="http://www.mof.gov.il" TargetMode="External"/><Relationship Id="rId1" Type="http://schemas.openxmlformats.org/officeDocument/2006/relationships/hyperlink" Target="file:///C:\Users\xxuri\AppData\Local\Temp\notes4DFC0C\%20www.mr.gov.il" TargetMode="External"/><Relationship Id="rId5" Type="http://schemas.openxmlformats.org/officeDocument/2006/relationships/image" Target="media/image2.jpeg"/><Relationship Id="rId4" Type="http://schemas.openxmlformats.org/officeDocument/2006/relationships/hyperlink" Target="http://www.gov.il"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2555AEA-FC52-4EF0-9D7E-771DF55A92D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Pages>
  <Words>964</Words>
  <Characters>4822</Characters>
  <Application>Microsoft Office Word</Application>
  <DocSecurity>0</DocSecurity>
  <Lines>40</Lines>
  <Paragraphs>11</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5775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אילן בן זקן</dc:creator>
  <cp:keywords/>
  <dc:description/>
  <cp:lastModifiedBy>יוכי בר-מימון</cp:lastModifiedBy>
  <cp:revision>3</cp:revision>
  <cp:lastPrinted>2020-12-30T11:13:00Z</cp:lastPrinted>
  <dcterms:created xsi:type="dcterms:W3CDTF">2021-01-03T07:35:00Z</dcterms:created>
  <dcterms:modified xsi:type="dcterms:W3CDTF">2021-01-03T10:13:00Z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aorID">
    <vt:lpwstr>notes://MAOR2/Doc/rechesh/recheshdocNew.nsf/0/87D3D9AF0E6808DCC2258645003EA068/?OpenDocument</vt:lpwstr>
  </property>
  <property fmtid="{D5CDD505-2E9C-101B-9397-08002B2CF9AE}" pid="3" name="MaorRecipients0">
    <vt:lpwstr>hadarza@mof.gov.il</vt:lpwstr>
  </property>
</Properties>
</file>